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76AD" w:rsidRPr="00B01818" w:rsidRDefault="005276AD" w:rsidP="005276AD"/>
    <w:p w:rsidR="005276AD" w:rsidRPr="00B01818" w:rsidRDefault="005276AD" w:rsidP="005276AD">
      <w:r w:rsidRPr="00B01818">
        <w:t xml:space="preserve">En Buenos Aires, a </w:t>
      </w:r>
      <w:r w:rsidR="00696A32" w:rsidRPr="00B01818">
        <w:t>catorce</w:t>
      </w:r>
      <w:r w:rsidRPr="00B01818">
        <w:t xml:space="preserve"> días del mes de </w:t>
      </w:r>
      <w:r w:rsidR="00696A32" w:rsidRPr="00B01818">
        <w:t xml:space="preserve">octubre </w:t>
      </w:r>
      <w:r w:rsidRPr="00B01818">
        <w:t xml:space="preserve">de 2025, siendo las 15, se reúne el Consejo Directivo de la Facultad de Ciencias Económicas de la Universidad de Buenos Aires, con la presidencia del señor Vicedecano y la asistencia de los consejeros que se detallan al pie de la presente, para considerar el siguiente orden del día: 1) Resoluciones del señor Decano </w:t>
      </w:r>
      <w:r w:rsidRPr="00B01818">
        <w:rPr>
          <w:i/>
        </w:rPr>
        <w:t>ad referendum</w:t>
      </w:r>
      <w:r w:rsidRPr="00B01818">
        <w:t xml:space="preserve"> del Consejo Directivo; 2) Lectura</w:t>
      </w:r>
      <w:r w:rsidR="00696A32" w:rsidRPr="00B01818">
        <w:t xml:space="preserve"> y aprobación del acta número 63</w:t>
      </w:r>
      <w:r w:rsidRPr="00B01818">
        <w:t>, correspondiente a l</w:t>
      </w:r>
      <w:r w:rsidR="00696A32" w:rsidRPr="00B01818">
        <w:t>a sesión ordinaria de fecha 30</w:t>
      </w:r>
      <w:r w:rsidRPr="00B01818">
        <w:t xml:space="preserve">/09/25; 3) Asuntos entrados; 4) Expedientes girados a comisiones; 5) Dictámenes de comisiones; 6) Informes del señor Decano; 7) Resoluciones del señor Decano; 8) Comunicaciones oficiales.  </w:t>
      </w:r>
    </w:p>
    <w:p w:rsidR="005276AD" w:rsidRPr="00B01818" w:rsidRDefault="005276AD" w:rsidP="005276AD"/>
    <w:p w:rsidR="00897ED6" w:rsidRPr="00B01818" w:rsidRDefault="005276AD" w:rsidP="00897ED6">
      <w:r w:rsidRPr="00B01818">
        <w:t xml:space="preserve">Sr. </w:t>
      </w:r>
      <w:proofErr w:type="gramStart"/>
      <w:r w:rsidRPr="00B01818">
        <w:t>DECANO.-</w:t>
      </w:r>
      <w:proofErr w:type="gramEnd"/>
      <w:r w:rsidRPr="00B01818">
        <w:t xml:space="preserve"> Buenas tardes.</w:t>
      </w:r>
      <w:r w:rsidR="00897ED6" w:rsidRPr="00B01818">
        <w:t xml:space="preserve"> </w:t>
      </w:r>
    </w:p>
    <w:p w:rsidR="00897ED6" w:rsidRPr="00B01818" w:rsidRDefault="00897ED6" w:rsidP="00897ED6"/>
    <w:p w:rsidR="00407C55" w:rsidRPr="00B01818" w:rsidRDefault="00897ED6" w:rsidP="00897ED6">
      <w:pPr>
        <w:ind w:firstLine="708"/>
      </w:pPr>
      <w:r w:rsidRPr="00B01818">
        <w:t>Vamos a dar comienzo a l</w:t>
      </w:r>
      <w:r w:rsidR="00407C55" w:rsidRPr="00B01818">
        <w:t>a reunión del Consejo Directivo</w:t>
      </w:r>
      <w:r w:rsidRPr="00B01818">
        <w:t xml:space="preserve"> pro</w:t>
      </w:r>
      <w:r w:rsidR="00407C55" w:rsidRPr="00B01818">
        <w:t>gramada para el día de la fecha, 14 de octubre de 2025.</w:t>
      </w:r>
      <w:r w:rsidRPr="00B01818">
        <w:t xml:space="preserve"> </w:t>
      </w:r>
      <w:r w:rsidR="00407C55" w:rsidRPr="00B01818">
        <w:t>C</w:t>
      </w:r>
      <w:r w:rsidRPr="00B01818">
        <w:t xml:space="preserve">on </w:t>
      </w:r>
      <w:r w:rsidR="00407C55" w:rsidRPr="00B01818">
        <w:t xml:space="preserve">quorum </w:t>
      </w:r>
      <w:r w:rsidRPr="00B01818">
        <w:t xml:space="preserve">suficiente, iniciamos el tratamiento del orden del día, ya que consejeras y consejeros recibieron en tiempo y forma el mismo, como </w:t>
      </w:r>
      <w:r w:rsidR="00407C55" w:rsidRPr="00B01818">
        <w:t>así</w:t>
      </w:r>
      <w:r w:rsidRPr="00B01818">
        <w:t xml:space="preserve"> también copia del acta de la última reunión. </w:t>
      </w:r>
    </w:p>
    <w:p w:rsidR="00407C55" w:rsidRPr="00B01818" w:rsidRDefault="00407C55" w:rsidP="00407C55"/>
    <w:p w:rsidR="00407C55" w:rsidRPr="00B01818" w:rsidRDefault="00407C55" w:rsidP="00407C55">
      <w:pPr>
        <w:jc w:val="center"/>
        <w:rPr>
          <w:b/>
          <w:u w:val="single"/>
        </w:rPr>
      </w:pPr>
      <w:r w:rsidRPr="00B01818">
        <w:rPr>
          <w:b/>
          <w:u w:val="single"/>
        </w:rPr>
        <w:t>Resoluciones ad referendum</w:t>
      </w:r>
    </w:p>
    <w:p w:rsidR="00407C55" w:rsidRPr="00B01818" w:rsidRDefault="00407C55" w:rsidP="00407C55">
      <w:pPr>
        <w:rPr>
          <w:b/>
          <w:u w:val="single"/>
        </w:rPr>
      </w:pPr>
    </w:p>
    <w:p w:rsidR="00407C55" w:rsidRPr="00B01818" w:rsidRDefault="00407C55" w:rsidP="00407C55">
      <w:r w:rsidRPr="00B01818">
        <w:t xml:space="preserve">Sr. </w:t>
      </w:r>
      <w:proofErr w:type="gramStart"/>
      <w:r w:rsidRPr="00B01818">
        <w:t>DECANO.-</w:t>
      </w:r>
      <w:proofErr w:type="gramEnd"/>
      <w:r w:rsidRPr="00B01818">
        <w:t xml:space="preserve"> En consideración el primer punto del orden del día: “Resoluciones del señor Decano </w:t>
      </w:r>
      <w:r w:rsidRPr="00B01818">
        <w:rPr>
          <w:i/>
        </w:rPr>
        <w:t>ad referendum</w:t>
      </w:r>
      <w:r w:rsidRPr="00B01818">
        <w:t xml:space="preserve"> del Consejo Directivo”.  </w:t>
      </w:r>
      <w:r w:rsidRPr="00B01818">
        <w:tab/>
      </w:r>
    </w:p>
    <w:p w:rsidR="00407C55" w:rsidRPr="00B01818" w:rsidRDefault="00407C55" w:rsidP="00407C55"/>
    <w:p w:rsidR="00407C55" w:rsidRPr="00B01818" w:rsidRDefault="00407C55" w:rsidP="00407C55">
      <w:r w:rsidRPr="00B01818">
        <w:tab/>
        <w:t xml:space="preserve">No hay resoluciones </w:t>
      </w:r>
      <w:r w:rsidRPr="00B01818">
        <w:rPr>
          <w:i/>
        </w:rPr>
        <w:t>ad referendum.</w:t>
      </w:r>
    </w:p>
    <w:p w:rsidR="00407C55" w:rsidRPr="00B01818" w:rsidRDefault="00407C55" w:rsidP="00407C55">
      <w:r w:rsidRPr="00B01818">
        <w:t xml:space="preserve"> </w:t>
      </w:r>
    </w:p>
    <w:p w:rsidR="00407C55" w:rsidRPr="00B01818" w:rsidRDefault="00407C55" w:rsidP="00407C55">
      <w:pPr>
        <w:jc w:val="center"/>
        <w:rPr>
          <w:b/>
          <w:u w:val="single"/>
        </w:rPr>
      </w:pPr>
      <w:r w:rsidRPr="00B01818">
        <w:rPr>
          <w:b/>
          <w:u w:val="single"/>
        </w:rPr>
        <w:t>Lectura y aprobación del acta</w:t>
      </w:r>
    </w:p>
    <w:p w:rsidR="00407C55" w:rsidRPr="00B01818" w:rsidRDefault="00407C55" w:rsidP="00407C55">
      <w:pPr>
        <w:rPr>
          <w:b/>
          <w:u w:val="single"/>
        </w:rPr>
      </w:pPr>
    </w:p>
    <w:p w:rsidR="00407C55" w:rsidRPr="00B01818" w:rsidRDefault="00407C55" w:rsidP="00407C55">
      <w:r w:rsidRPr="00B01818">
        <w:t xml:space="preserve">Sr. </w:t>
      </w:r>
      <w:proofErr w:type="gramStart"/>
      <w:r w:rsidRPr="00B01818">
        <w:t>DECANO.-</w:t>
      </w:r>
      <w:proofErr w:type="gramEnd"/>
      <w:r w:rsidRPr="00B01818">
        <w:t xml:space="preserve"> En consideración el segundo punto del orden del día: “Lectura y aprobación del acta número 63, correspondiente a la sesión ordinaria de fecha 30/09/25”.</w:t>
      </w:r>
    </w:p>
    <w:p w:rsidR="00407C55" w:rsidRPr="00B01818" w:rsidRDefault="00407C55" w:rsidP="00407C55"/>
    <w:p w:rsidR="00407C55" w:rsidRPr="00B01818" w:rsidRDefault="00407C55" w:rsidP="00407C55">
      <w:pPr>
        <w:ind w:firstLine="708"/>
      </w:pPr>
      <w:r w:rsidRPr="00B01818">
        <w:t xml:space="preserve">Si no se formulan observaciones, se dará por aprobada.   </w:t>
      </w:r>
    </w:p>
    <w:p w:rsidR="00407C55" w:rsidRPr="00B01818" w:rsidRDefault="00407C55" w:rsidP="00407C55"/>
    <w:p w:rsidR="00407C55" w:rsidRPr="00B01818" w:rsidRDefault="00407C55" w:rsidP="00407C55">
      <w:pPr>
        <w:pStyle w:val="Prrafodelista"/>
        <w:numPr>
          <w:ilvl w:val="0"/>
          <w:numId w:val="5"/>
        </w:numPr>
      </w:pPr>
      <w:r w:rsidRPr="00B01818">
        <w:t xml:space="preserve">No se formulan observaciones.    </w:t>
      </w:r>
    </w:p>
    <w:p w:rsidR="00407C55" w:rsidRPr="00B01818" w:rsidRDefault="00407C55" w:rsidP="00407C55">
      <w:pPr>
        <w:ind w:firstLine="708"/>
      </w:pPr>
    </w:p>
    <w:p w:rsidR="00407C55" w:rsidRPr="00B01818" w:rsidRDefault="00407C55" w:rsidP="00407C55">
      <w:r w:rsidRPr="00B01818">
        <w:t xml:space="preserve">Sr. </w:t>
      </w:r>
      <w:proofErr w:type="gramStart"/>
      <w:r w:rsidRPr="00B01818">
        <w:t>DECANO.-</w:t>
      </w:r>
      <w:proofErr w:type="gramEnd"/>
      <w:r w:rsidRPr="00B01818">
        <w:t xml:space="preserve"> Queda aprobada por unanimidad.    </w:t>
      </w:r>
    </w:p>
    <w:p w:rsidR="00407C55" w:rsidRPr="00B01818" w:rsidRDefault="00407C55" w:rsidP="00407C55"/>
    <w:p w:rsidR="00407C55" w:rsidRPr="00B01818" w:rsidRDefault="00407C55" w:rsidP="00407C55">
      <w:pPr>
        <w:jc w:val="center"/>
        <w:rPr>
          <w:b/>
          <w:u w:val="single"/>
        </w:rPr>
      </w:pPr>
      <w:r w:rsidRPr="00B01818">
        <w:rPr>
          <w:b/>
          <w:u w:val="single"/>
        </w:rPr>
        <w:t>Asuntos entrados</w:t>
      </w:r>
    </w:p>
    <w:p w:rsidR="00407C55" w:rsidRPr="00B01818" w:rsidRDefault="00407C55" w:rsidP="00407C55"/>
    <w:p w:rsidR="00407C55" w:rsidRPr="00B01818" w:rsidRDefault="00407C55" w:rsidP="00407C55">
      <w:pPr>
        <w:rPr>
          <w:rFonts w:eastAsia="Times New Roman"/>
          <w:color w:val="000000"/>
          <w:lang w:eastAsia="es-ES_tradnl"/>
        </w:rPr>
      </w:pPr>
      <w:r w:rsidRPr="00B01818">
        <w:t xml:space="preserve">Sr. </w:t>
      </w:r>
      <w:proofErr w:type="gramStart"/>
      <w:r w:rsidRPr="00B01818">
        <w:t>DECANO.-</w:t>
      </w:r>
      <w:proofErr w:type="gramEnd"/>
      <w:r w:rsidRPr="00B01818">
        <w:t xml:space="preserve"> En consideración el tercer punto del orden del día: “Asuntos entrados”.</w:t>
      </w:r>
      <w:r w:rsidRPr="00B01818">
        <w:rPr>
          <w:rFonts w:eastAsia="Times New Roman"/>
          <w:lang w:eastAsia="es-ES_tradnl"/>
        </w:rPr>
        <w:t xml:space="preserve"> </w:t>
      </w:r>
    </w:p>
    <w:p w:rsidR="00407C55" w:rsidRPr="00B01818" w:rsidRDefault="00407C55" w:rsidP="00407C55"/>
    <w:p w:rsidR="00407C55" w:rsidRPr="00B01818" w:rsidRDefault="00407C55" w:rsidP="00407C55">
      <w:r w:rsidRPr="00B01818">
        <w:tab/>
      </w:r>
      <w:r w:rsidR="001E4D4E" w:rsidRPr="00B01818">
        <w:t xml:space="preserve">Tenemos uno. </w:t>
      </w:r>
      <w:r w:rsidRPr="00B01818">
        <w:t xml:space="preserve">Voy a solicitarle al señor secretario general que nos informe sobre el </w:t>
      </w:r>
      <w:r w:rsidR="001E4D4E" w:rsidRPr="00B01818">
        <w:t>mismo</w:t>
      </w:r>
      <w:r w:rsidRPr="00B01818">
        <w:t>.</w:t>
      </w:r>
    </w:p>
    <w:p w:rsidR="00407C55" w:rsidRPr="00B01818" w:rsidRDefault="00407C55" w:rsidP="00407C55"/>
    <w:p w:rsidR="00897ED6" w:rsidRPr="00B01818" w:rsidRDefault="00407C55" w:rsidP="00407C55">
      <w:pPr>
        <w:rPr>
          <w:b/>
        </w:rPr>
      </w:pPr>
      <w:r w:rsidRPr="00B01818">
        <w:t xml:space="preserve">Sr. SECRETARIO </w:t>
      </w:r>
      <w:proofErr w:type="gramStart"/>
      <w:r w:rsidRPr="00B01818">
        <w:t>GENERAL.-</w:t>
      </w:r>
      <w:proofErr w:type="gramEnd"/>
      <w:r w:rsidRPr="00B01818">
        <w:t xml:space="preserve"> Gracias, señor decano.</w:t>
      </w:r>
    </w:p>
    <w:p w:rsidR="00897ED6" w:rsidRPr="00B01818" w:rsidRDefault="00897ED6" w:rsidP="00897ED6"/>
    <w:p w:rsidR="008A6116" w:rsidRPr="00B01818" w:rsidRDefault="00897ED6" w:rsidP="00407C55">
      <w:pPr>
        <w:ind w:firstLine="708"/>
      </w:pPr>
      <w:r w:rsidRPr="00B01818">
        <w:t>El</w:t>
      </w:r>
      <w:r w:rsidR="008A6116" w:rsidRPr="00B01818">
        <w:t xml:space="preserve"> punto que tenemos en Asuntos Entrados es una adhesión</w:t>
      </w:r>
      <w:r w:rsidRPr="00B01818">
        <w:t xml:space="preserve"> a lo resuelto por la resolución de fecha 8 de octubre de este año del Consejo Superior, mediante la cual se solicita el Poder Ejecutivo Nacional la promulgación y la ejecución de la Ley de Financiamiento de la Educación Universitaria y Recom</w:t>
      </w:r>
      <w:r w:rsidR="008A6116" w:rsidRPr="00B01818">
        <w:t>posición del Salario, registrada bajo el número 27.795.</w:t>
      </w:r>
      <w:r w:rsidRPr="00B01818">
        <w:t xml:space="preserve"> </w:t>
      </w:r>
      <w:r w:rsidR="008A6116" w:rsidRPr="00B01818">
        <w:t>Asi</w:t>
      </w:r>
      <w:r w:rsidRPr="00B01818">
        <w:t>mismo</w:t>
      </w:r>
      <w:r w:rsidR="008A6116" w:rsidRPr="00B01818">
        <w:t>,</w:t>
      </w:r>
      <w:r w:rsidRPr="00B01818">
        <w:t xml:space="preserve"> se destaca y agradece al Congreso de la Nación Argentina la insistencia en la aprobac</w:t>
      </w:r>
      <w:r w:rsidR="008A6116" w:rsidRPr="00B01818">
        <w:t>ión de la l</w:t>
      </w:r>
      <w:r w:rsidRPr="00B01818">
        <w:t xml:space="preserve">ey citada. </w:t>
      </w:r>
    </w:p>
    <w:p w:rsidR="008A6116" w:rsidRPr="00B01818" w:rsidRDefault="008A6116" w:rsidP="008A6116"/>
    <w:p w:rsidR="008A6116" w:rsidRPr="00B01818" w:rsidRDefault="008A6116" w:rsidP="008A6116">
      <w:r w:rsidRPr="00B01818">
        <w:t xml:space="preserve">Sr. </w:t>
      </w:r>
      <w:proofErr w:type="gramStart"/>
      <w:r w:rsidRPr="00B01818">
        <w:t>DECANO.-</w:t>
      </w:r>
      <w:proofErr w:type="gramEnd"/>
      <w:r w:rsidRPr="00B01818">
        <w:t xml:space="preserve"> </w:t>
      </w:r>
      <w:r w:rsidR="00897ED6" w:rsidRPr="00B01818">
        <w:t>Consejero</w:t>
      </w:r>
      <w:r w:rsidRPr="00B01818">
        <w:t>,</w:t>
      </w:r>
      <w:r w:rsidR="00897ED6" w:rsidRPr="00B01818">
        <w:t xml:space="preserve"> tiene la palabra. </w:t>
      </w:r>
    </w:p>
    <w:p w:rsidR="008A6116" w:rsidRPr="00B01818" w:rsidRDefault="008A6116" w:rsidP="008A6116"/>
    <w:p w:rsidR="00897ED6" w:rsidRPr="00B01818" w:rsidRDefault="008A6116" w:rsidP="008A6116">
      <w:r w:rsidRPr="00B01818">
        <w:t xml:space="preserve">Sr. </w:t>
      </w:r>
      <w:proofErr w:type="gramStart"/>
      <w:r w:rsidR="006E1960">
        <w:t>FRABOTTA</w:t>
      </w:r>
      <w:r w:rsidRPr="00B01818">
        <w:t>.-</w:t>
      </w:r>
      <w:proofErr w:type="gramEnd"/>
      <w:r w:rsidRPr="00B01818">
        <w:t xml:space="preserve"> Muchas gracias, señor d</w:t>
      </w:r>
      <w:r w:rsidR="00897ED6" w:rsidRPr="00B01818">
        <w:t xml:space="preserve">ecano. </w:t>
      </w:r>
    </w:p>
    <w:p w:rsidR="00897ED6" w:rsidRPr="00B01818" w:rsidRDefault="00897ED6" w:rsidP="00897ED6"/>
    <w:p w:rsidR="00BA5147" w:rsidRPr="00B01818" w:rsidRDefault="008A6116" w:rsidP="008A6116">
      <w:pPr>
        <w:ind w:firstLine="708"/>
      </w:pPr>
      <w:r w:rsidRPr="00B01818">
        <w:t>Buenas tardes, señor d</w:t>
      </w:r>
      <w:r w:rsidR="00897ED6" w:rsidRPr="00B01818">
        <w:t xml:space="preserve">ecano, consejeros, consejeras. Desde el </w:t>
      </w:r>
      <w:r w:rsidRPr="00B01818">
        <w:t xml:space="preserve">claustro </w:t>
      </w:r>
      <w:r w:rsidR="00897ED6" w:rsidRPr="00B01818">
        <w:t xml:space="preserve">estudiantil, queremos acompañar la resolución del Consejo Superior que nos remite a la Ley de Financiamiento Universitario y a su promulgación. Como mencionamos en sesiones anteriores, esta ley garantiza no solo el sostenimiento de las universidades nacionales, sino también la recomposición salarial de los trabajadores y trabajadoras docentes y no docentes. Destacamos también el agradecimiento al Congreso de la Nación Argentina por su insistencia en la aprobación de dicha ley. </w:t>
      </w:r>
    </w:p>
    <w:p w:rsidR="00BA5147" w:rsidRPr="00B01818" w:rsidRDefault="00BA5147" w:rsidP="008A6116">
      <w:pPr>
        <w:ind w:firstLine="708"/>
      </w:pPr>
    </w:p>
    <w:p w:rsidR="00BA5147" w:rsidRPr="00B01818" w:rsidRDefault="00897ED6" w:rsidP="00BA5147">
      <w:pPr>
        <w:ind w:firstLine="708"/>
      </w:pPr>
      <w:r w:rsidRPr="00B01818">
        <w:t>Para nosotros la educación pública es un pilar fundamental para la sociedad, el cual ningún gobierno debe descuidar. ¿Por qué? Porque ese ascenso social</w:t>
      </w:r>
      <w:r w:rsidR="00BA5147" w:rsidRPr="00B01818">
        <w:t>,</w:t>
      </w:r>
      <w:r w:rsidRPr="00B01818">
        <w:t xml:space="preserve"> es el desarrollo del país y también es la igualdad oportunidades. Por eso le exigimos a</w:t>
      </w:r>
      <w:r w:rsidR="00BA5147" w:rsidRPr="00B01818">
        <w:t>l G</w:t>
      </w:r>
      <w:r w:rsidRPr="00B01818">
        <w:t xml:space="preserve">obierno nacional la inmediata ejecución de la Ley de Financiamiento Universitario. </w:t>
      </w:r>
    </w:p>
    <w:p w:rsidR="00BA5147" w:rsidRPr="00B01818" w:rsidRDefault="00BA5147" w:rsidP="00BA5147">
      <w:pPr>
        <w:ind w:left="708"/>
      </w:pPr>
    </w:p>
    <w:p w:rsidR="00BA5147" w:rsidRPr="00B01818" w:rsidRDefault="00897ED6" w:rsidP="00BA5147">
      <w:pPr>
        <w:ind w:left="708"/>
        <w:rPr>
          <w:i/>
        </w:rPr>
      </w:pPr>
      <w:r w:rsidRPr="00B01818">
        <w:t xml:space="preserve">Muchas gracias. </w:t>
      </w:r>
      <w:r w:rsidR="00BA5147" w:rsidRPr="00B01818">
        <w:rPr>
          <w:i/>
        </w:rPr>
        <w:t>(Aplausos).</w:t>
      </w:r>
    </w:p>
    <w:p w:rsidR="00BA5147" w:rsidRPr="00B01818" w:rsidRDefault="00BA5147" w:rsidP="00BA5147">
      <w:pPr>
        <w:rPr>
          <w:i/>
        </w:rPr>
      </w:pPr>
    </w:p>
    <w:p w:rsidR="00897ED6" w:rsidRPr="00B01818" w:rsidRDefault="00BA5147" w:rsidP="00BA5147">
      <w:r w:rsidRPr="00B01818">
        <w:t xml:space="preserve">Sr. </w:t>
      </w:r>
      <w:proofErr w:type="gramStart"/>
      <w:r w:rsidRPr="00B01818">
        <w:t>DECANO.-</w:t>
      </w:r>
      <w:proofErr w:type="gramEnd"/>
      <w:r w:rsidRPr="00B01818">
        <w:t xml:space="preserve"> </w:t>
      </w:r>
      <w:r w:rsidR="00897ED6" w:rsidRPr="00B01818">
        <w:t xml:space="preserve">Gracias, consejero. </w:t>
      </w:r>
    </w:p>
    <w:p w:rsidR="00897ED6" w:rsidRPr="00B01818" w:rsidRDefault="00897ED6" w:rsidP="00897ED6"/>
    <w:p w:rsidR="00BA5147" w:rsidRPr="00B01818" w:rsidRDefault="00897ED6" w:rsidP="00BA5147">
      <w:pPr>
        <w:ind w:firstLine="708"/>
      </w:pPr>
      <w:r w:rsidRPr="00B01818">
        <w:t>Consejero</w:t>
      </w:r>
      <w:r w:rsidR="00BA5147" w:rsidRPr="00B01818">
        <w:t xml:space="preserve"> Cowes, tiene la palabra.</w:t>
      </w:r>
    </w:p>
    <w:p w:rsidR="00BA5147" w:rsidRPr="00B01818" w:rsidRDefault="00BA5147" w:rsidP="00BA5147"/>
    <w:p w:rsidR="00897ED6" w:rsidRPr="00B01818" w:rsidRDefault="00BA5147" w:rsidP="00BA5147">
      <w:r w:rsidRPr="00B01818">
        <w:t xml:space="preserve">Sr. </w:t>
      </w:r>
      <w:proofErr w:type="gramStart"/>
      <w:r w:rsidRPr="00B01818">
        <w:t>COWES.-</w:t>
      </w:r>
      <w:proofErr w:type="gramEnd"/>
      <w:r w:rsidRPr="00B01818">
        <w:t xml:space="preserve"> Señor d</w:t>
      </w:r>
      <w:r w:rsidR="00897ED6" w:rsidRPr="00B01818">
        <w:t>ecano, señores consejeros</w:t>
      </w:r>
      <w:r w:rsidRPr="00B01818">
        <w:t xml:space="preserve">: acompaño </w:t>
      </w:r>
      <w:r w:rsidR="00897ED6" w:rsidRPr="00B01818">
        <w:t>la opinión del consejero pr</w:t>
      </w:r>
      <w:r w:rsidRPr="00B01818">
        <w:t>e</w:t>
      </w:r>
      <w:r w:rsidR="00897ED6" w:rsidRPr="00B01818">
        <w:t>opinante en todo lo que se ha referido</w:t>
      </w:r>
      <w:r w:rsidRPr="00B01818">
        <w:t>.</w:t>
      </w:r>
      <w:r w:rsidR="00897ED6" w:rsidRPr="00B01818">
        <w:t xml:space="preserve"> </w:t>
      </w:r>
      <w:r w:rsidRPr="00B01818">
        <w:t>Y</w:t>
      </w:r>
      <w:r w:rsidR="00897ED6" w:rsidRPr="00B01818">
        <w:t xml:space="preserve"> agrego</w:t>
      </w:r>
      <w:r w:rsidRPr="00B01818">
        <w:t>,</w:t>
      </w:r>
      <w:r w:rsidR="00897ED6" w:rsidRPr="00B01818">
        <w:t xml:space="preserve"> muy sencillamente</w:t>
      </w:r>
      <w:r w:rsidRPr="00B01818">
        <w:t>,</w:t>
      </w:r>
      <w:r w:rsidR="00897ED6" w:rsidRPr="00B01818">
        <w:t xml:space="preserve"> para que no pase lo mismo </w:t>
      </w:r>
      <w:r w:rsidRPr="00B01818">
        <w:t xml:space="preserve">que </w:t>
      </w:r>
      <w:r w:rsidR="00897ED6" w:rsidRPr="00B01818">
        <w:t xml:space="preserve">con la Ley de Discapacidad, que </w:t>
      </w:r>
      <w:r w:rsidRPr="00B01818">
        <w:t xml:space="preserve">también </w:t>
      </w:r>
      <w:r w:rsidR="00897ED6" w:rsidRPr="00B01818">
        <w:t xml:space="preserve">fue rechazado el veto y que el Ejecutivo todavía no la </w:t>
      </w:r>
      <w:r w:rsidRPr="00B01818">
        <w:t>promulgó ni la puso en práctica;</w:t>
      </w:r>
      <w:r w:rsidR="00897ED6" w:rsidRPr="00B01818">
        <w:t xml:space="preserve"> para que no suceda con esta ley</w:t>
      </w:r>
      <w:r w:rsidRPr="00B01818">
        <w:t>, s</w:t>
      </w:r>
      <w:r w:rsidR="00897ED6" w:rsidRPr="00B01818">
        <w:t xml:space="preserve">implemente </w:t>
      </w:r>
      <w:r w:rsidRPr="00B01818">
        <w:t>quiero des</w:t>
      </w:r>
      <w:r w:rsidR="00897ED6" w:rsidRPr="00B01818">
        <w:t>de esta Casa de Estudios avisarle al Poder Ejecutivo que existe una Constitución Nacional, existe una Ley de Administración Financiera, existe una Ley de Presupuestos</w:t>
      </w:r>
      <w:r w:rsidRPr="00B01818">
        <w:t>.</w:t>
      </w:r>
      <w:r w:rsidR="00897ED6" w:rsidRPr="00B01818">
        <w:t xml:space="preserve"> Independientemente </w:t>
      </w:r>
      <w:r w:rsidRPr="00B01818">
        <w:t xml:space="preserve">de </w:t>
      </w:r>
      <w:r w:rsidR="00897ED6" w:rsidRPr="00B01818">
        <w:t>que estemos en el segundo año de prórroga, existe la Ley de P</w:t>
      </w:r>
      <w:r w:rsidRPr="00B01818">
        <w:t xml:space="preserve">resupuestos del 2023 prorrogada. La </w:t>
      </w:r>
      <w:proofErr w:type="gramStart"/>
      <w:r w:rsidR="00897ED6" w:rsidRPr="00B01818">
        <w:t>Constitución</w:t>
      </w:r>
      <w:r w:rsidRPr="00B01818">
        <w:t xml:space="preserve"> </w:t>
      </w:r>
      <w:r w:rsidR="00897ED6" w:rsidRPr="00B01818">
        <w:t xml:space="preserve"> Nacional</w:t>
      </w:r>
      <w:proofErr w:type="gramEnd"/>
      <w:r w:rsidR="00897ED6" w:rsidRPr="00B01818">
        <w:t>, en el artículo 100</w:t>
      </w:r>
      <w:r w:rsidRPr="00B01818">
        <w:t>, establece que</w:t>
      </w:r>
      <w:r w:rsidR="00897ED6" w:rsidRPr="00B01818">
        <w:t xml:space="preserve"> le corresponde a</w:t>
      </w:r>
      <w:r w:rsidRPr="00B01818">
        <w:t>l Jefe de Gabinete de Ministros</w:t>
      </w:r>
      <w:r w:rsidR="00897ED6" w:rsidRPr="00B01818">
        <w:t xml:space="preserve"> administrar el presupuesto público, administrar los gastos del Estado, hacer la Administración General del país. </w:t>
      </w:r>
    </w:p>
    <w:p w:rsidR="00897ED6" w:rsidRPr="00B01818" w:rsidRDefault="00897ED6" w:rsidP="00897ED6"/>
    <w:p w:rsidR="008823D9" w:rsidRPr="00B01818" w:rsidRDefault="00897ED6" w:rsidP="00BA5147">
      <w:pPr>
        <w:ind w:firstLine="708"/>
      </w:pPr>
      <w:r w:rsidRPr="00B01818">
        <w:t>En el artículo 6</w:t>
      </w:r>
      <w:r w:rsidR="002D31D0" w:rsidRPr="00B01818">
        <w:t>º</w:t>
      </w:r>
      <w:r w:rsidRPr="00B01818">
        <w:t xml:space="preserve"> de la Ley de Administración Financiera</w:t>
      </w:r>
      <w:r w:rsidR="002D31D0" w:rsidRPr="00B01818">
        <w:t>,</w:t>
      </w:r>
      <w:r w:rsidRPr="00B01818">
        <w:t xml:space="preserve"> </w:t>
      </w:r>
      <w:r w:rsidR="002D31D0" w:rsidRPr="00B01818">
        <w:t xml:space="preserve">la </w:t>
      </w:r>
      <w:r w:rsidRPr="00B01818">
        <w:t>24</w:t>
      </w:r>
      <w:r w:rsidR="002D31D0" w:rsidRPr="00B01818">
        <w:t>.1</w:t>
      </w:r>
      <w:r w:rsidRPr="00B01818">
        <w:t>56, el órgano rector que administra el sistema de presupuesto</w:t>
      </w:r>
      <w:r w:rsidR="002D31D0" w:rsidRPr="00B01818">
        <w:t>,</w:t>
      </w:r>
      <w:r w:rsidRPr="00B01818">
        <w:t xml:space="preserve"> de contabilidad, tesor</w:t>
      </w:r>
      <w:r w:rsidR="002D31D0" w:rsidRPr="00B01818">
        <w:t>er</w:t>
      </w:r>
      <w:r w:rsidRPr="00B01818">
        <w:t>ía, de crédito público, todo</w:t>
      </w:r>
      <w:r w:rsidR="002D31D0" w:rsidRPr="00B01818">
        <w:t>s los sistemas que componen el S</w:t>
      </w:r>
      <w:r w:rsidRPr="00B01818">
        <w:t xml:space="preserve">istema de Administración Financiera, es la Secretaría de Hacienda y la Secretaría de Finanzas del Ministerio de Economía. Por consiguiente, ellos son los que deben velar por la reasignación de las partidas presupuestarias para poner en ejercicio lo que manda el Congreso de la Nación, que </w:t>
      </w:r>
      <w:r w:rsidR="008823D9" w:rsidRPr="00B01818">
        <w:t xml:space="preserve">son </w:t>
      </w:r>
      <w:r w:rsidRPr="00B01818">
        <w:t>estas dos leyes que sancionaron</w:t>
      </w:r>
      <w:r w:rsidR="008823D9" w:rsidRPr="00B01818">
        <w:t>,</w:t>
      </w:r>
      <w:r w:rsidRPr="00B01818">
        <w:t xml:space="preserve"> </w:t>
      </w:r>
      <w:r w:rsidR="008823D9" w:rsidRPr="00B01818">
        <w:t>rechazando</w:t>
      </w:r>
      <w:r w:rsidRPr="00B01818">
        <w:t xml:space="preserve"> el veto. </w:t>
      </w:r>
    </w:p>
    <w:p w:rsidR="008823D9" w:rsidRPr="00B01818" w:rsidRDefault="008823D9" w:rsidP="00BA5147">
      <w:pPr>
        <w:ind w:firstLine="708"/>
      </w:pPr>
    </w:p>
    <w:p w:rsidR="00897ED6" w:rsidRPr="00B01818" w:rsidRDefault="008823D9" w:rsidP="00BA5147">
      <w:pPr>
        <w:ind w:firstLine="708"/>
      </w:pPr>
      <w:r w:rsidRPr="00B01818">
        <w:t>Quiero a</w:t>
      </w:r>
      <w:r w:rsidR="00897ED6" w:rsidRPr="00B01818">
        <w:t xml:space="preserve">bundar en que el artículo 37 de la misma ley define que solo no le compete al Jefe de Gabinete de Ministros cuando tiene que aumentar presupuesto o cuando tiene que aumentar deuda pública. </w:t>
      </w:r>
      <w:r w:rsidR="00E41C24" w:rsidRPr="00B01818">
        <w:t>Y</w:t>
      </w:r>
      <w:r w:rsidR="00897ED6" w:rsidRPr="00B01818">
        <w:t>a de</w:t>
      </w:r>
      <w:r w:rsidRPr="00B01818">
        <w:t>sde</w:t>
      </w:r>
      <w:r w:rsidR="00897ED6" w:rsidRPr="00B01818">
        <w:t xml:space="preserve"> la época de Néstor Kirchner, se le dio expresa</w:t>
      </w:r>
      <w:r w:rsidR="00E41C24" w:rsidRPr="00B01818">
        <w:t>s</w:t>
      </w:r>
      <w:r w:rsidR="00897ED6" w:rsidRPr="00B01818">
        <w:t xml:space="preserve"> facultades al Jefe de Gabinete de Ministros para que pueda dar vuelta totalmente un presupuesto público, </w:t>
      </w:r>
      <w:proofErr w:type="gramStart"/>
      <w:r w:rsidR="00897ED6" w:rsidRPr="00B01818">
        <w:t>lo</w:t>
      </w:r>
      <w:proofErr w:type="gramEnd"/>
      <w:r w:rsidR="00897ED6" w:rsidRPr="00B01818">
        <w:t xml:space="preserve"> puede dar vuelta completamente salvo en el tamaño del presupuesto y en el tamaño de la deuda. Pero sí pueden reasignar las partidas </w:t>
      </w:r>
      <w:r w:rsidR="00897ED6" w:rsidRPr="00B01818">
        <w:lastRenderedPageBreak/>
        <w:t>presupuestarias. Es el deber del Jefe de Gabinete de Ministros reasignar las partidas pr</w:t>
      </w:r>
      <w:r w:rsidR="00E41C24" w:rsidRPr="00B01818">
        <w:t>esupuestarias para que se pueda</w:t>
      </w:r>
      <w:r w:rsidR="00897ED6" w:rsidRPr="00B01818">
        <w:t xml:space="preserve"> aplicar la voluntad del Congreso de la Nación. </w:t>
      </w:r>
    </w:p>
    <w:p w:rsidR="00897ED6" w:rsidRPr="00B01818" w:rsidRDefault="00897ED6" w:rsidP="00897ED6"/>
    <w:p w:rsidR="00E41C24" w:rsidRPr="00B01818" w:rsidRDefault="00897ED6" w:rsidP="00E41C24">
      <w:pPr>
        <w:ind w:firstLine="708"/>
        <w:rPr>
          <w:i/>
        </w:rPr>
      </w:pPr>
      <w:r w:rsidRPr="00B01818">
        <w:t>Simplemente eso</w:t>
      </w:r>
      <w:r w:rsidR="00E41C24" w:rsidRPr="00B01818">
        <w:t>,</w:t>
      </w:r>
      <w:r w:rsidRPr="00B01818">
        <w:t xml:space="preserve"> para que no caigamos nuevamente en que el Poder Ejecutivo demore o le pida al Congreso que reasigne partidas</w:t>
      </w:r>
      <w:r w:rsidR="00E41C24" w:rsidRPr="00B01818">
        <w:t>,</w:t>
      </w:r>
      <w:r w:rsidRPr="00B01818">
        <w:t xml:space="preserve"> que no es la función del Congreso de la Nación. </w:t>
      </w:r>
      <w:r w:rsidR="00E41C24" w:rsidRPr="00B01818">
        <w:rPr>
          <w:i/>
        </w:rPr>
        <w:t>(Aplausos).</w:t>
      </w:r>
    </w:p>
    <w:p w:rsidR="00E41C24" w:rsidRPr="00B01818" w:rsidRDefault="00E41C24" w:rsidP="00E41C24">
      <w:pPr>
        <w:rPr>
          <w:i/>
        </w:rPr>
      </w:pPr>
    </w:p>
    <w:p w:rsidR="00E41C24" w:rsidRPr="00B01818" w:rsidRDefault="00E41C24" w:rsidP="00E41C24">
      <w:r w:rsidRPr="00B01818">
        <w:t xml:space="preserve">Sr. </w:t>
      </w:r>
      <w:proofErr w:type="gramStart"/>
      <w:r w:rsidRPr="00B01818">
        <w:t>DECANO.-</w:t>
      </w:r>
      <w:proofErr w:type="gramEnd"/>
      <w:r w:rsidRPr="00B01818">
        <w:t xml:space="preserve"> </w:t>
      </w:r>
      <w:r w:rsidR="00897ED6" w:rsidRPr="00B01818">
        <w:t xml:space="preserve">Gracias, consejero. </w:t>
      </w:r>
    </w:p>
    <w:p w:rsidR="00E41C24" w:rsidRPr="00B01818" w:rsidRDefault="00E41C24" w:rsidP="00E41C24"/>
    <w:p w:rsidR="00897ED6" w:rsidRPr="00B01818" w:rsidRDefault="00897ED6" w:rsidP="00E41C24">
      <w:pPr>
        <w:ind w:firstLine="708"/>
      </w:pPr>
      <w:r w:rsidRPr="00B01818">
        <w:t>Hay dos proyectos presentado</w:t>
      </w:r>
      <w:r w:rsidR="00E41C24" w:rsidRPr="00B01818">
        <w:t>s por la minoría de graduados, v</w:t>
      </w:r>
      <w:r w:rsidRPr="00B01818">
        <w:t xml:space="preserve">amos a tratarlos por parte. Voy a dar lectura a través de la Secretaría General </w:t>
      </w:r>
      <w:r w:rsidR="00E41C24" w:rsidRPr="00B01818">
        <w:t xml:space="preserve">a </w:t>
      </w:r>
      <w:r w:rsidRPr="00B01818">
        <w:t xml:space="preserve">cada uno de ellos y después de cada uno de ellos </w:t>
      </w:r>
      <w:r w:rsidR="00E41C24" w:rsidRPr="00B01818">
        <w:t xml:space="preserve">se hará </w:t>
      </w:r>
      <w:r w:rsidRPr="00B01818">
        <w:t xml:space="preserve">la presentación por parte de la señorita consejera. </w:t>
      </w:r>
    </w:p>
    <w:p w:rsidR="00897ED6" w:rsidRPr="00B01818" w:rsidRDefault="00897ED6" w:rsidP="00897ED6"/>
    <w:p w:rsidR="00E41C24" w:rsidRPr="00B01818" w:rsidRDefault="00E41C24" w:rsidP="00897ED6">
      <w:r w:rsidRPr="00B01818">
        <w:t xml:space="preserve">Sr. SECRETARIO </w:t>
      </w:r>
      <w:proofErr w:type="gramStart"/>
      <w:r w:rsidRPr="00B01818">
        <w:t>GENERAL.-</w:t>
      </w:r>
      <w:proofErr w:type="gramEnd"/>
      <w:r w:rsidRPr="00B01818">
        <w:t xml:space="preserve"> Gracias, señor d</w:t>
      </w:r>
      <w:r w:rsidR="00897ED6" w:rsidRPr="00B01818">
        <w:t xml:space="preserve">ecano. </w:t>
      </w:r>
    </w:p>
    <w:p w:rsidR="00E41C24" w:rsidRPr="00B01818" w:rsidRDefault="00E41C24" w:rsidP="00897ED6"/>
    <w:p w:rsidR="00842609" w:rsidRPr="00B01818" w:rsidRDefault="00897ED6" w:rsidP="00842609">
      <w:pPr>
        <w:ind w:firstLine="708"/>
      </w:pPr>
      <w:r w:rsidRPr="00B01818">
        <w:t xml:space="preserve">En primer lugar, el primer proyecto en el artículo primero solicita la revisión del reglamento de doctorado de la Facultad a fin de adecuar sus disposiciones de admisión a </w:t>
      </w:r>
      <w:r w:rsidR="00842609" w:rsidRPr="00B01818">
        <w:t>lo establecido en el Reglamento de D</w:t>
      </w:r>
      <w:r w:rsidRPr="00B01818">
        <w:t>octorado de la Universidad de Buenos Aires. En su artículo segundo propone la modific</w:t>
      </w:r>
      <w:r w:rsidR="00842609" w:rsidRPr="00B01818">
        <w:t>ación del artículo tercero del Reglamento de D</w:t>
      </w:r>
      <w:r w:rsidRPr="00B01818">
        <w:t>octorado de la Facultad a efectos de establecer expresamente que los e</w:t>
      </w:r>
      <w:r w:rsidR="00842609" w:rsidRPr="00B01818">
        <w:t>gresados de la licenciatura en E</w:t>
      </w:r>
      <w:r w:rsidRPr="00B01818">
        <w:t xml:space="preserve">conomía de </w:t>
      </w:r>
      <w:r w:rsidR="00842609" w:rsidRPr="00B01818">
        <w:t>la Facultad con orientación en Análisis e Investigación E</w:t>
      </w:r>
      <w:r w:rsidRPr="00B01818">
        <w:t xml:space="preserve">conómica podrán acceder al doctorado sin requerir </w:t>
      </w:r>
      <w:r w:rsidR="00842609" w:rsidRPr="00B01818">
        <w:t>la realización previa de una ma</w:t>
      </w:r>
      <w:r w:rsidRPr="00B01818">
        <w:t>estría académica</w:t>
      </w:r>
      <w:r w:rsidR="00842609" w:rsidRPr="00B01818">
        <w:t>,</w:t>
      </w:r>
      <w:r w:rsidRPr="00B01818">
        <w:t xml:space="preserve"> cumpliendo con los demás requisitos de admisión previstos en la normativa vigente. Y el artículo tercero lo que dice es que </w:t>
      </w:r>
      <w:r w:rsidR="00842609" w:rsidRPr="00B01818">
        <w:t>asimismo propone que se incorpor</w:t>
      </w:r>
      <w:r w:rsidRPr="00B01818">
        <w:t xml:space="preserve">e en el citado artículo tercero un párrafo que disponga que los aspirantes que cuenten con una beca doctoral otorgada por el CONICET podrán ser admitidos directamente al doctorado sin exigencia de maestría previa cuando su formación de grado y proyecto resulten acordes con los objetivos del programa. </w:t>
      </w:r>
    </w:p>
    <w:p w:rsidR="00842609" w:rsidRPr="00B01818" w:rsidRDefault="00842609" w:rsidP="00842609"/>
    <w:p w:rsidR="00842609" w:rsidRPr="00B01818" w:rsidRDefault="00842609" w:rsidP="00842609">
      <w:r w:rsidRPr="00B01818">
        <w:t xml:space="preserve">Sr. </w:t>
      </w:r>
      <w:proofErr w:type="gramStart"/>
      <w:r w:rsidRPr="00B01818">
        <w:t>DECANO.-</w:t>
      </w:r>
      <w:proofErr w:type="gramEnd"/>
      <w:r w:rsidRPr="00B01818">
        <w:t xml:space="preserve"> </w:t>
      </w:r>
      <w:r w:rsidR="00897ED6" w:rsidRPr="00B01818">
        <w:t>Quiero recordarle a las consejeras y consejeros que va</w:t>
      </w:r>
      <w:r w:rsidRPr="00B01818">
        <w:t xml:space="preserve"> </w:t>
      </w:r>
      <w:r w:rsidR="00897ED6" w:rsidRPr="00B01818">
        <w:t xml:space="preserve">a </w:t>
      </w:r>
      <w:r w:rsidRPr="00B01818">
        <w:t xml:space="preserve">hacer </w:t>
      </w:r>
      <w:r w:rsidR="00897ED6" w:rsidRPr="00B01818">
        <w:t>uso de la palabra la señorita consejera presentante y aquí estamos tratando solamente la incorporación del tema sobre tablas</w:t>
      </w:r>
      <w:r w:rsidRPr="00B01818">
        <w:t>,</w:t>
      </w:r>
      <w:r w:rsidR="00897ED6" w:rsidRPr="00B01818">
        <w:t xml:space="preserve"> no discutiendo el fondo de la cuestión. </w:t>
      </w:r>
    </w:p>
    <w:p w:rsidR="00842609" w:rsidRPr="00B01818" w:rsidRDefault="00842609" w:rsidP="00842609"/>
    <w:p w:rsidR="00897ED6" w:rsidRPr="00B01818" w:rsidRDefault="00842609" w:rsidP="00842609">
      <w:pPr>
        <w:ind w:firstLine="708"/>
      </w:pPr>
      <w:r w:rsidRPr="00B01818">
        <w:t>C</w:t>
      </w:r>
      <w:r w:rsidR="00897ED6" w:rsidRPr="00B01818">
        <w:t>onsejera</w:t>
      </w:r>
      <w:r w:rsidRPr="00B01818">
        <w:t>,</w:t>
      </w:r>
      <w:r w:rsidR="00897ED6" w:rsidRPr="00B01818">
        <w:t xml:space="preserve"> tiene la palabra. </w:t>
      </w:r>
    </w:p>
    <w:p w:rsidR="00897ED6" w:rsidRPr="00B01818" w:rsidRDefault="00897ED6" w:rsidP="00897ED6"/>
    <w:p w:rsidR="00E66E7E" w:rsidRPr="00B01818" w:rsidRDefault="00842609" w:rsidP="00897ED6">
      <w:r w:rsidRPr="00B01818">
        <w:t xml:space="preserve">Sra. </w:t>
      </w:r>
      <w:r w:rsidR="00A550B0">
        <w:t xml:space="preserve">MARTÍNEZ </w:t>
      </w:r>
      <w:proofErr w:type="gramStart"/>
      <w:r w:rsidR="00A550B0">
        <w:t>PELIZZA</w:t>
      </w:r>
      <w:r w:rsidRPr="00B01818">
        <w:t>.-</w:t>
      </w:r>
      <w:proofErr w:type="gramEnd"/>
      <w:r w:rsidRPr="00B01818">
        <w:t xml:space="preserve"> M</w:t>
      </w:r>
      <w:r w:rsidR="00897ED6" w:rsidRPr="00B01818">
        <w:t>uchas gracias</w:t>
      </w:r>
      <w:r w:rsidR="00E66E7E" w:rsidRPr="00B01818">
        <w:t>,</w:t>
      </w:r>
      <w:r w:rsidR="00897ED6" w:rsidRPr="00B01818">
        <w:t xml:space="preserve"> señor </w:t>
      </w:r>
      <w:r w:rsidR="00E66E7E" w:rsidRPr="00B01818">
        <w:t>dec</w:t>
      </w:r>
      <w:r w:rsidR="00897ED6" w:rsidRPr="00B01818">
        <w:t>ano</w:t>
      </w:r>
      <w:r w:rsidR="00E66E7E" w:rsidRPr="00B01818">
        <w:t>.</w:t>
      </w:r>
      <w:r w:rsidR="00897ED6" w:rsidRPr="00B01818">
        <w:t xml:space="preserve"> </w:t>
      </w:r>
      <w:r w:rsidR="00E66E7E" w:rsidRPr="00B01818">
        <w:t>B</w:t>
      </w:r>
      <w:r w:rsidR="00897ED6" w:rsidRPr="00B01818">
        <w:t xml:space="preserve">uenas tardes a todos los consejeros y consejeras. </w:t>
      </w:r>
    </w:p>
    <w:p w:rsidR="00E66E7E" w:rsidRPr="00B01818" w:rsidRDefault="00E66E7E" w:rsidP="00897ED6"/>
    <w:p w:rsidR="00897ED6" w:rsidRPr="00B01818" w:rsidRDefault="00897ED6" w:rsidP="00E66E7E">
      <w:pPr>
        <w:ind w:firstLine="708"/>
      </w:pPr>
      <w:r w:rsidRPr="00B01818">
        <w:t xml:space="preserve">Hoy estoy presentando dos proyectos que refieren a una misma problemática que es la pérdida de académicos </w:t>
      </w:r>
      <w:r w:rsidR="00E66E7E" w:rsidRPr="00B01818">
        <w:t xml:space="preserve">e </w:t>
      </w:r>
      <w:r w:rsidRPr="00B01818">
        <w:t xml:space="preserve">investigadores que tiene nuestra </w:t>
      </w:r>
      <w:r w:rsidR="00E66E7E" w:rsidRPr="00B01818">
        <w:t xml:space="preserve">Facultad, </w:t>
      </w:r>
      <w:r w:rsidRPr="00B01818">
        <w:t>y la tarea que tenemos por repensar los incentivos y las condiciones que estamos generando para revertir esa situación. Para eso es muy importante tener las prioridades claras y hacernos las preguntas correctas</w:t>
      </w:r>
      <w:r w:rsidR="00E66E7E" w:rsidRPr="00B01818">
        <w:t>,</w:t>
      </w:r>
      <w:r w:rsidRPr="00B01818">
        <w:t xml:space="preserve"> que fundamentalmente </w:t>
      </w:r>
      <w:r w:rsidR="00E66E7E" w:rsidRPr="00B01818">
        <w:t xml:space="preserve">es </w:t>
      </w:r>
      <w:r w:rsidRPr="00B01818">
        <w:t xml:space="preserve">qué va a ser esta </w:t>
      </w:r>
      <w:r w:rsidR="00E66E7E" w:rsidRPr="00B01818">
        <w:t xml:space="preserve">Facultad </w:t>
      </w:r>
      <w:r w:rsidRPr="00B01818">
        <w:t>frente al avance que hay en el desarrollo de la técnica y donde cada vez se le</w:t>
      </w:r>
      <w:r w:rsidR="00E66E7E" w:rsidRPr="00B01818">
        <w:t>s</w:t>
      </w:r>
      <w:r w:rsidRPr="00B01818">
        <w:t xml:space="preserve"> exigen conocimientos en áreas más acotadas a los académicos. </w:t>
      </w:r>
    </w:p>
    <w:p w:rsidR="00897ED6" w:rsidRPr="00B01818" w:rsidRDefault="00897ED6" w:rsidP="00897ED6"/>
    <w:p w:rsidR="00E66E7E" w:rsidRPr="00B01818" w:rsidRDefault="00E66E7E" w:rsidP="00E66E7E">
      <w:pPr>
        <w:ind w:firstLine="708"/>
      </w:pPr>
      <w:r w:rsidRPr="00B01818">
        <w:t>M</w:t>
      </w:r>
      <w:r w:rsidR="00897ED6" w:rsidRPr="00B01818">
        <w:t>e parece que es muy importante no correr hacia áreas donde otras universidades ya son expertas</w:t>
      </w:r>
      <w:r w:rsidRPr="00B01818">
        <w:t>,</w:t>
      </w:r>
      <w:r w:rsidR="00897ED6" w:rsidRPr="00B01818">
        <w:t xml:space="preserve"> sino justamente poder apostar por la tradición y la identidad que tiene la UBA</w:t>
      </w:r>
      <w:r w:rsidRPr="00B01818">
        <w:t>,</w:t>
      </w:r>
      <w:r w:rsidR="00897ED6" w:rsidRPr="00B01818">
        <w:t xml:space="preserve"> por </w:t>
      </w:r>
      <w:proofErr w:type="gramStart"/>
      <w:r w:rsidR="00897ED6" w:rsidRPr="00B01818">
        <w:t>ejemplo</w:t>
      </w:r>
      <w:proofErr w:type="gramEnd"/>
      <w:r w:rsidR="00897ED6" w:rsidRPr="00B01818">
        <w:t xml:space="preserve"> con docentes hi</w:t>
      </w:r>
      <w:r w:rsidRPr="00B01818">
        <w:t>stóricos como Olive</w:t>
      </w:r>
      <w:r w:rsidR="00897ED6" w:rsidRPr="00B01818">
        <w:t xml:space="preserve">ra, Frenkel y </w:t>
      </w:r>
      <w:r w:rsidRPr="00B01818">
        <w:t>Pablo Levin,</w:t>
      </w:r>
      <w:r w:rsidR="00897ED6" w:rsidRPr="00B01818">
        <w:t xml:space="preserve"> que profundizaron en un abordaje sistémico</w:t>
      </w:r>
      <w:r w:rsidRPr="00B01818">
        <w:t xml:space="preserve"> y teórico de la disciplina. Reiv</w:t>
      </w:r>
      <w:r w:rsidR="00897ED6" w:rsidRPr="00B01818">
        <w:t xml:space="preserve">indicar </w:t>
      </w:r>
      <w:r w:rsidRPr="00B01818">
        <w:t xml:space="preserve">a </w:t>
      </w:r>
      <w:r w:rsidR="00897ED6" w:rsidRPr="00B01818">
        <w:t xml:space="preserve">aquellos </w:t>
      </w:r>
      <w:r w:rsidR="00897ED6" w:rsidRPr="00B01818">
        <w:lastRenderedPageBreak/>
        <w:t>docentes economistas</w:t>
      </w:r>
      <w:r w:rsidRPr="00B01818">
        <w:t xml:space="preserve"> y pretender que la carrera en E</w:t>
      </w:r>
      <w:r w:rsidR="00897ED6" w:rsidRPr="00B01818">
        <w:t xml:space="preserve">conomía se transforme en un curso </w:t>
      </w:r>
      <w:r w:rsidRPr="00B01818">
        <w:t>de Econometría y Economía la C</w:t>
      </w:r>
      <w:r w:rsidR="00897ED6" w:rsidRPr="00B01818">
        <w:t xml:space="preserve">onducta son contradicciones en sí mismo. </w:t>
      </w:r>
    </w:p>
    <w:p w:rsidR="00E66E7E" w:rsidRPr="00B01818" w:rsidRDefault="00E66E7E" w:rsidP="00E66E7E">
      <w:pPr>
        <w:ind w:firstLine="708"/>
      </w:pPr>
    </w:p>
    <w:p w:rsidR="00C827BB" w:rsidRPr="00B01818" w:rsidRDefault="00897ED6" w:rsidP="00E66E7E">
      <w:pPr>
        <w:ind w:firstLine="708"/>
      </w:pPr>
      <w:r w:rsidRPr="00B01818">
        <w:t xml:space="preserve">También </w:t>
      </w:r>
      <w:r w:rsidR="00383FA6" w:rsidRPr="00B01818">
        <w:t xml:space="preserve">me </w:t>
      </w:r>
      <w:r w:rsidRPr="00B01818">
        <w:t xml:space="preserve">parece importante poder pensar cómo vamos a contener y cuidar a los docentes investigadores de nuestra </w:t>
      </w:r>
      <w:r w:rsidR="00383FA6" w:rsidRPr="00B01818">
        <w:t xml:space="preserve">Facultad, </w:t>
      </w:r>
      <w:r w:rsidRPr="00B01818">
        <w:t>porque sin duda no hay nada que motive más a un estudiante que tener un buen docente y un buen referente q</w:t>
      </w:r>
      <w:r w:rsidR="00383FA6" w:rsidRPr="00B01818">
        <w:t>ue cuando está cursando le pueda</w:t>
      </w:r>
      <w:r w:rsidRPr="00B01818">
        <w:t xml:space="preserve"> transmitir la curiosidad de investigar sobre un tema. Y menciono esto</w:t>
      </w:r>
      <w:r w:rsidR="00383FA6" w:rsidRPr="00B01818">
        <w:t>,</w:t>
      </w:r>
      <w:r w:rsidRPr="00B01818">
        <w:t xml:space="preserve"> que también se relaciona con los proyectos que estoy presentando</w:t>
      </w:r>
      <w:r w:rsidR="00383FA6" w:rsidRPr="00B01818">
        <w:t>,</w:t>
      </w:r>
      <w:r w:rsidRPr="00B01818">
        <w:t xml:space="preserve"> que reitero </w:t>
      </w:r>
      <w:r w:rsidR="00383FA6" w:rsidRPr="00B01818">
        <w:t xml:space="preserve">que </w:t>
      </w:r>
      <w:r w:rsidRPr="00B01818">
        <w:t xml:space="preserve">es para pensar cómo mejorar la investigación en la </w:t>
      </w:r>
      <w:r w:rsidR="00383FA6" w:rsidRPr="00B01818">
        <w:t xml:space="preserve">Facultad, </w:t>
      </w:r>
      <w:r w:rsidRPr="00B01818">
        <w:t>porque en el día ayer salió un dictamen dond</w:t>
      </w:r>
      <w:r w:rsidR="00383FA6" w:rsidRPr="00B01818">
        <w:t>e no se le renueva el curso de E</w:t>
      </w:r>
      <w:r w:rsidRPr="00B01818">
        <w:t xml:space="preserve">structura a dos docentes que son investigadores de esta </w:t>
      </w:r>
      <w:r w:rsidR="00383FA6" w:rsidRPr="00B01818">
        <w:t>Facultad</w:t>
      </w:r>
      <w:r w:rsidR="00C827BB" w:rsidRPr="00B01818">
        <w:t>,</w:t>
      </w:r>
      <w:r w:rsidR="00383FA6" w:rsidRPr="00B01818">
        <w:t xml:space="preserve"> muy</w:t>
      </w:r>
      <w:r w:rsidR="00C827BB" w:rsidRPr="00B01818">
        <w:t xml:space="preserve"> </w:t>
      </w:r>
      <w:r w:rsidR="00383FA6" w:rsidRPr="00B01818">
        <w:t>reconocidos, que son Damiá</w:t>
      </w:r>
      <w:r w:rsidRPr="00B01818">
        <w:t xml:space="preserve">n Kennedy y Mariana González, que </w:t>
      </w:r>
      <w:r w:rsidR="00C827BB" w:rsidRPr="00B01818">
        <w:t xml:space="preserve">dan </w:t>
      </w:r>
      <w:r w:rsidRPr="00B01818">
        <w:t>l</w:t>
      </w:r>
      <w:r w:rsidR="00C827BB" w:rsidRPr="00B01818">
        <w:t xml:space="preserve">a materia hace muchísimo tiempo, </w:t>
      </w:r>
      <w:r w:rsidRPr="00B01818">
        <w:t xml:space="preserve">que tienen </w:t>
      </w:r>
      <w:r w:rsidR="00C827BB" w:rsidRPr="00B01818">
        <w:t xml:space="preserve">beca </w:t>
      </w:r>
      <w:r w:rsidRPr="00B01818">
        <w:t xml:space="preserve">Conicet, que </w:t>
      </w:r>
      <w:r w:rsidR="00C827BB" w:rsidRPr="00B01818">
        <w:t xml:space="preserve">investigan </w:t>
      </w:r>
      <w:r w:rsidRPr="00B01818">
        <w:t xml:space="preserve">en la </w:t>
      </w:r>
      <w:r w:rsidR="00C827BB" w:rsidRPr="00B01818">
        <w:t xml:space="preserve">Facultad </w:t>
      </w:r>
      <w:r w:rsidRPr="00B01818">
        <w:t>y que no se le</w:t>
      </w:r>
      <w:r w:rsidR="00C827BB" w:rsidRPr="00B01818">
        <w:t>s</w:t>
      </w:r>
      <w:r w:rsidRPr="00B01818">
        <w:t xml:space="preserve"> ha renovado su curso y que en su lugar se lo dieron ayudantes de cátedra</w:t>
      </w:r>
      <w:r w:rsidR="00C827BB" w:rsidRPr="00B01818">
        <w:t>;</w:t>
      </w:r>
      <w:r w:rsidRPr="00B01818">
        <w:t xml:space="preserve"> que seguramente sean muy buenos docentes y profesionales</w:t>
      </w:r>
      <w:r w:rsidR="00C827BB" w:rsidRPr="00B01818">
        <w:t>,</w:t>
      </w:r>
      <w:r w:rsidRPr="00B01818">
        <w:t xml:space="preserve"> pero que efectivamente tienen menos mérito y antecedentes académicos. </w:t>
      </w:r>
    </w:p>
    <w:p w:rsidR="00C827BB" w:rsidRPr="00B01818" w:rsidRDefault="00C827BB" w:rsidP="00E66E7E">
      <w:pPr>
        <w:ind w:firstLine="708"/>
      </w:pPr>
    </w:p>
    <w:p w:rsidR="004A0DD1" w:rsidRPr="00B01818" w:rsidRDefault="00897ED6" w:rsidP="00E66E7E">
      <w:pPr>
        <w:ind w:firstLine="708"/>
      </w:pPr>
      <w:r w:rsidRPr="00B01818">
        <w:t>Entonces</w:t>
      </w:r>
      <w:r w:rsidR="00C827BB" w:rsidRPr="00B01818">
        <w:t>,</w:t>
      </w:r>
      <w:r w:rsidRPr="00B01818">
        <w:t xml:space="preserve"> me parece que este tipo de actitudes también afecta </w:t>
      </w:r>
      <w:r w:rsidR="00C827BB" w:rsidRPr="00B01818">
        <w:t xml:space="preserve">a </w:t>
      </w:r>
      <w:r w:rsidRPr="00B01818">
        <w:t xml:space="preserve">la transparencia de la </w:t>
      </w:r>
      <w:r w:rsidR="00C827BB" w:rsidRPr="00B01818">
        <w:t>Facultad</w:t>
      </w:r>
      <w:r w:rsidRPr="00B01818">
        <w:t xml:space="preserve">, </w:t>
      </w:r>
      <w:r w:rsidR="00C827BB" w:rsidRPr="00B01818">
        <w:t xml:space="preserve">a </w:t>
      </w:r>
      <w:r w:rsidRPr="00B01818">
        <w:t xml:space="preserve">la </w:t>
      </w:r>
      <w:r w:rsidR="00C827BB" w:rsidRPr="00B01818">
        <w:t xml:space="preserve">calidad </w:t>
      </w:r>
      <w:r w:rsidRPr="00B01818">
        <w:t>académica</w:t>
      </w:r>
      <w:r w:rsidR="00C827BB" w:rsidRPr="00B01818">
        <w:t>.</w:t>
      </w:r>
      <w:r w:rsidRPr="00B01818">
        <w:t xml:space="preserve"> </w:t>
      </w:r>
      <w:r w:rsidR="00C827BB" w:rsidRPr="00B01818">
        <w:t>Y</w:t>
      </w:r>
      <w:r w:rsidRPr="00B01818">
        <w:t xml:space="preserve"> si uno lo compara con otras universidades</w:t>
      </w:r>
      <w:r w:rsidR="00C827BB" w:rsidRPr="00B01818">
        <w:t>,</w:t>
      </w:r>
      <w:r w:rsidRPr="00B01818">
        <w:t xml:space="preserve"> es importante que nosotros y nosotras</w:t>
      </w:r>
      <w:r w:rsidR="00C827BB" w:rsidRPr="00B01818">
        <w:t>,</w:t>
      </w:r>
      <w:r w:rsidRPr="00B01818">
        <w:t xml:space="preserve"> desde este cuerpo pongamos docentes, designemos docentes que tengan doctorado. </w:t>
      </w:r>
    </w:p>
    <w:p w:rsidR="004A0DD1" w:rsidRPr="00B01818" w:rsidRDefault="004A0DD1" w:rsidP="00E66E7E">
      <w:pPr>
        <w:ind w:firstLine="708"/>
      </w:pPr>
    </w:p>
    <w:p w:rsidR="007E7DB3" w:rsidRPr="00B01818" w:rsidRDefault="00897ED6" w:rsidP="00E66E7E">
      <w:pPr>
        <w:ind w:firstLine="708"/>
      </w:pPr>
      <w:r w:rsidRPr="00B01818">
        <w:t>El proyecto que estoy presentando hoy lo que intenta atender es el hecho de que muchos investigadores migran hacia otras universidades</w:t>
      </w:r>
      <w:r w:rsidR="004A0DD1" w:rsidRPr="00B01818">
        <w:t>,</w:t>
      </w:r>
      <w:r w:rsidRPr="00B01818">
        <w:t xml:space="preserve"> o por ejemplo o</w:t>
      </w:r>
      <w:r w:rsidR="004A0DD1" w:rsidRPr="00B01818">
        <w:t>tras facultades de la UBA como S</w:t>
      </w:r>
      <w:r w:rsidRPr="00B01818">
        <w:t>ociales</w:t>
      </w:r>
      <w:r w:rsidR="004A0DD1" w:rsidRPr="00B01818">
        <w:t>,</w:t>
      </w:r>
      <w:r w:rsidRPr="00B01818">
        <w:t xml:space="preserve"> para poder hacer su doctorado</w:t>
      </w:r>
      <w:r w:rsidR="004A0DD1" w:rsidRPr="00B01818">
        <w:t>.</w:t>
      </w:r>
      <w:r w:rsidRPr="00B01818">
        <w:t xml:space="preserve"> </w:t>
      </w:r>
      <w:r w:rsidR="004A0DD1" w:rsidRPr="00B01818">
        <w:t>P</w:t>
      </w:r>
      <w:r w:rsidRPr="00B01818">
        <w:t>orque si bien en el reglamento actual</w:t>
      </w:r>
      <w:r w:rsidR="004A0DD1" w:rsidRPr="00B01818">
        <w:t>,</w:t>
      </w:r>
      <w:r w:rsidRPr="00B01818">
        <w:t xml:space="preserve"> tanto de la </w:t>
      </w:r>
      <w:r w:rsidR="004A0DD1" w:rsidRPr="00B01818">
        <w:t xml:space="preserve">Facultad </w:t>
      </w:r>
      <w:r w:rsidRPr="00B01818">
        <w:t>como de la UBA</w:t>
      </w:r>
      <w:r w:rsidR="004A0DD1" w:rsidRPr="00B01818">
        <w:t>,</w:t>
      </w:r>
      <w:r w:rsidRPr="00B01818">
        <w:t xml:space="preserve"> como requisitos de admisión se</w:t>
      </w:r>
      <w:r w:rsidR="004A0DD1" w:rsidRPr="00B01818">
        <w:t xml:space="preserve"> d</w:t>
      </w:r>
      <w:r w:rsidRPr="00B01818">
        <w:t>a la opción de que la comisión que se encarga de ev</w:t>
      </w:r>
      <w:r w:rsidR="004A0DD1" w:rsidRPr="00B01818">
        <w:t xml:space="preserve">aluar a los postulantes </w:t>
      </w:r>
      <w:proofErr w:type="gramStart"/>
      <w:r w:rsidR="004A0DD1" w:rsidRPr="00B01818">
        <w:t>puedan</w:t>
      </w:r>
      <w:proofErr w:type="gramEnd"/>
      <w:r w:rsidR="004A0DD1" w:rsidRPr="00B01818">
        <w:t xml:space="preserve"> </w:t>
      </w:r>
      <w:r w:rsidRPr="00B01818">
        <w:t>tomar un examen o exigir maestría, la verdad es que en la práctica</w:t>
      </w:r>
      <w:r w:rsidR="004A0DD1" w:rsidRPr="00B01818">
        <w:t>,</w:t>
      </w:r>
      <w:r w:rsidRPr="00B01818">
        <w:t xml:space="preserve"> en los últimos años ya no se toma más examen y directamente se pide como requisito obligatorio una maestría. Y esto es un problema</w:t>
      </w:r>
      <w:r w:rsidR="004A0DD1" w:rsidRPr="00B01818">
        <w:t>,</w:t>
      </w:r>
      <w:r w:rsidRPr="00B01818">
        <w:t xml:space="preserve"> primero porque atrasa la trayectoria del investigador</w:t>
      </w:r>
      <w:r w:rsidR="004A0DD1" w:rsidRPr="00B01818">
        <w:t>,</w:t>
      </w:r>
      <w:r w:rsidRPr="00B01818">
        <w:t xml:space="preserve"> pero además porque como sabrán ho</w:t>
      </w:r>
      <w:r w:rsidR="004A0DD1" w:rsidRPr="00B01818">
        <w:t>y en día no existe una beca Coni</w:t>
      </w:r>
      <w:r w:rsidRPr="00B01818">
        <w:t>cet para maestrandos. Entonces</w:t>
      </w:r>
      <w:r w:rsidR="004A0DD1" w:rsidRPr="00B01818">
        <w:t>,</w:t>
      </w:r>
      <w:r w:rsidRPr="00B01818">
        <w:t xml:space="preserve"> hubo casos en donde investigador</w:t>
      </w:r>
      <w:r w:rsidR="004A0DD1" w:rsidRPr="00B01818">
        <w:t>es con una beca doctoral de Coni</w:t>
      </w:r>
      <w:r w:rsidRPr="00B01818">
        <w:t xml:space="preserve">cet ya </w:t>
      </w:r>
      <w:r w:rsidR="004A0DD1" w:rsidRPr="00B01818">
        <w:t>asig</w:t>
      </w:r>
      <w:r w:rsidRPr="00B01818">
        <w:t>nada</w:t>
      </w:r>
      <w:r w:rsidR="004A0DD1" w:rsidRPr="00B01818">
        <w:t>,</w:t>
      </w:r>
      <w:r w:rsidRPr="00B01818">
        <w:t xml:space="preserve"> y además ya evaluado</w:t>
      </w:r>
      <w:r w:rsidR="004A0DD1" w:rsidRPr="00B01818">
        <w:t>s</w:t>
      </w:r>
      <w:r w:rsidRPr="00B01818">
        <w:t xml:space="preserve"> para poder conseguir esa beca</w:t>
      </w:r>
      <w:r w:rsidR="004A0DD1" w:rsidRPr="00B01818">
        <w:t>,</w:t>
      </w:r>
      <w:r w:rsidRPr="00B01818">
        <w:t xml:space="preserve"> se tuvieron </w:t>
      </w:r>
      <w:r w:rsidR="007E7DB3" w:rsidRPr="00B01818">
        <w:t xml:space="preserve">que ir a hacer el </w:t>
      </w:r>
      <w:r w:rsidRPr="00B01818">
        <w:t xml:space="preserve">doctorado a otras universidades porque acá no los admitieron. </w:t>
      </w:r>
    </w:p>
    <w:p w:rsidR="007E7DB3" w:rsidRPr="00B01818" w:rsidRDefault="007E7DB3" w:rsidP="00E66E7E">
      <w:pPr>
        <w:ind w:firstLine="708"/>
      </w:pPr>
    </w:p>
    <w:p w:rsidR="007E7DB3" w:rsidRPr="00B01818" w:rsidRDefault="007E7DB3" w:rsidP="00E66E7E">
      <w:pPr>
        <w:ind w:firstLine="708"/>
      </w:pPr>
      <w:r w:rsidRPr="00B01818">
        <w:t>L</w:t>
      </w:r>
      <w:r w:rsidR="00897ED6" w:rsidRPr="00B01818">
        <w:t>o que yo propongo es una revisión de reglamento en donde</w:t>
      </w:r>
      <w:r w:rsidRPr="00B01818">
        <w:t>,</w:t>
      </w:r>
      <w:r w:rsidR="00897ED6" w:rsidRPr="00B01818">
        <w:t xml:space="preserve"> por supuesto</w:t>
      </w:r>
      <w:r w:rsidRPr="00B01818">
        <w:t>,</w:t>
      </w:r>
      <w:r w:rsidR="00897ED6" w:rsidRPr="00B01818">
        <w:t xml:space="preserve"> no es que se establece que se admita directamente a un postulante</w:t>
      </w:r>
      <w:r w:rsidRPr="00B01818">
        <w:t>,</w:t>
      </w:r>
      <w:r w:rsidR="00897ED6" w:rsidRPr="00B01818">
        <w:t xml:space="preserve"> porque todas las universidades tienen una comisión donde se guarda derecho a admisión</w:t>
      </w:r>
      <w:r w:rsidRPr="00B01818">
        <w:t>,</w:t>
      </w:r>
      <w:r w:rsidR="00897ED6" w:rsidRPr="00B01818">
        <w:t xml:space="preserve"> pero sí que si se cumple con los requisitos que se proponen en el mismo reglamento no se solicite como obligatorio una maestría a aquellos investi</w:t>
      </w:r>
      <w:r w:rsidRPr="00B01818">
        <w:t>gadores que tienen una beca Coni</w:t>
      </w:r>
      <w:r w:rsidR="00897ED6" w:rsidRPr="00B01818">
        <w:t>cet</w:t>
      </w:r>
      <w:r w:rsidRPr="00B01818">
        <w:t>,</w:t>
      </w:r>
      <w:r w:rsidR="00897ED6" w:rsidRPr="00B01818">
        <w:t xml:space="preserve"> o a quienes como recientemente se cambió el plan de estudio y se dio una orientación en investigación académica</w:t>
      </w:r>
      <w:r w:rsidRPr="00B01818">
        <w:t>,</w:t>
      </w:r>
      <w:r w:rsidR="00897ED6" w:rsidRPr="00B01818">
        <w:t xml:space="preserve"> donde uno supone que esas materias que se diferencian los prepara</w:t>
      </w:r>
      <w:r w:rsidRPr="00B01818">
        <w:t>n</w:t>
      </w:r>
      <w:r w:rsidR="00897ED6" w:rsidRPr="00B01818">
        <w:t xml:space="preserve"> para poder investigar</w:t>
      </w:r>
      <w:r w:rsidRPr="00B01818">
        <w:t>,</w:t>
      </w:r>
      <w:r w:rsidR="00897ED6" w:rsidRPr="00B01818">
        <w:t xml:space="preserve"> bueno</w:t>
      </w:r>
      <w:r w:rsidRPr="00B01818">
        <w:t>,</w:t>
      </w:r>
      <w:r w:rsidR="00897ED6" w:rsidRPr="00B01818">
        <w:t xml:space="preserve"> que tampoco se le</w:t>
      </w:r>
      <w:r w:rsidRPr="00B01818">
        <w:t>s</w:t>
      </w:r>
      <w:r w:rsidR="00897ED6" w:rsidRPr="00B01818">
        <w:t xml:space="preserve"> solicite a esos postulantes</w:t>
      </w:r>
      <w:r w:rsidRPr="00B01818">
        <w:t>. Sí</w:t>
      </w:r>
      <w:r w:rsidR="00897ED6" w:rsidRPr="00B01818">
        <w:t xml:space="preserve"> los requisitos generales</w:t>
      </w:r>
      <w:r w:rsidRPr="00B01818">
        <w:t>,</w:t>
      </w:r>
      <w:r w:rsidR="00897ED6" w:rsidRPr="00B01818">
        <w:t xml:space="preserve"> pero no una maestría de manera obligatoria. </w:t>
      </w:r>
    </w:p>
    <w:p w:rsidR="007E7DB3" w:rsidRPr="00B01818" w:rsidRDefault="007E7DB3" w:rsidP="00E66E7E">
      <w:pPr>
        <w:ind w:firstLine="708"/>
      </w:pPr>
    </w:p>
    <w:p w:rsidR="00321808" w:rsidRPr="00B01818" w:rsidRDefault="00897ED6" w:rsidP="00321808">
      <w:pPr>
        <w:ind w:firstLine="708"/>
      </w:pPr>
      <w:r w:rsidRPr="00B01818">
        <w:t>Así que</w:t>
      </w:r>
      <w:r w:rsidR="00321808" w:rsidRPr="00B01818">
        <w:t>,</w:t>
      </w:r>
      <w:r w:rsidRPr="00B01818">
        <w:t xml:space="preserve"> justamente</w:t>
      </w:r>
      <w:r w:rsidR="00321808" w:rsidRPr="00B01818">
        <w:t>,</w:t>
      </w:r>
      <w:r w:rsidRPr="00B01818">
        <w:t xml:space="preserve"> lo que se pide es una revisión del reglamento en esa dirección y es lo que pido que se incorpore en el día de hoy. Gracias. </w:t>
      </w:r>
    </w:p>
    <w:p w:rsidR="00321808" w:rsidRPr="00B01818" w:rsidRDefault="00321808" w:rsidP="00321808"/>
    <w:p w:rsidR="00B7202B" w:rsidRPr="00B01818" w:rsidRDefault="00321808" w:rsidP="00321808">
      <w:r w:rsidRPr="00B01818">
        <w:t xml:space="preserve">Sr. </w:t>
      </w:r>
      <w:proofErr w:type="gramStart"/>
      <w:r w:rsidRPr="00B01818">
        <w:t>DECANO.-</w:t>
      </w:r>
      <w:proofErr w:type="gramEnd"/>
      <w:r w:rsidRPr="00B01818">
        <w:t xml:space="preserve"> </w:t>
      </w:r>
      <w:r w:rsidR="00B7202B" w:rsidRPr="00B01818">
        <w:t xml:space="preserve">Quiero </w:t>
      </w:r>
      <w:r w:rsidR="00897ED6" w:rsidRPr="00B01818">
        <w:t>recordarle</w:t>
      </w:r>
      <w:r w:rsidR="00B7202B" w:rsidRPr="00B01818">
        <w:t>s</w:t>
      </w:r>
      <w:r w:rsidR="00897ED6" w:rsidRPr="00B01818">
        <w:t xml:space="preserve"> que estamos en tratamiento, se</w:t>
      </w:r>
      <w:r w:rsidR="00B7202B" w:rsidRPr="00B01818">
        <w:t>a</w:t>
      </w:r>
      <w:r w:rsidR="00897ED6" w:rsidRPr="00B01818">
        <w:t xml:space="preserve"> breve</w:t>
      </w:r>
      <w:r w:rsidR="00B7202B" w:rsidRPr="00B01818">
        <w:t>. E</w:t>
      </w:r>
      <w:r w:rsidR="00897ED6" w:rsidRPr="00B01818">
        <w:t xml:space="preserve">stamos en tratamiento de </w:t>
      </w:r>
      <w:r w:rsidR="00B7202B" w:rsidRPr="00B01818">
        <w:t xml:space="preserve">la </w:t>
      </w:r>
      <w:r w:rsidR="00897ED6" w:rsidRPr="00B01818">
        <w:t>incorporación sobre tablas</w:t>
      </w:r>
      <w:r w:rsidR="00B7202B" w:rsidRPr="00B01818">
        <w:t xml:space="preserve"> </w:t>
      </w:r>
      <w:r w:rsidR="00897ED6" w:rsidRPr="00B01818">
        <w:t xml:space="preserve">o no. </w:t>
      </w:r>
    </w:p>
    <w:p w:rsidR="00B7202B" w:rsidRPr="00B01818" w:rsidRDefault="00B7202B" w:rsidP="00321808"/>
    <w:p w:rsidR="00B7202B" w:rsidRPr="00B01818" w:rsidRDefault="00897ED6" w:rsidP="00B7202B">
      <w:pPr>
        <w:ind w:firstLine="708"/>
      </w:pPr>
      <w:r w:rsidRPr="00B01818">
        <w:lastRenderedPageBreak/>
        <w:t>Consejero Andrés López</w:t>
      </w:r>
      <w:r w:rsidR="00B7202B" w:rsidRPr="00B01818">
        <w:t>,</w:t>
      </w:r>
      <w:r w:rsidRPr="00B01818">
        <w:t xml:space="preserve"> tiene la palabra. </w:t>
      </w:r>
    </w:p>
    <w:p w:rsidR="00B7202B" w:rsidRPr="00B01818" w:rsidRDefault="00B7202B" w:rsidP="00B7202B"/>
    <w:p w:rsidR="00B7202B" w:rsidRPr="00B01818" w:rsidRDefault="00B7202B" w:rsidP="00B7202B">
      <w:r w:rsidRPr="00B01818">
        <w:t xml:space="preserve">Sr. </w:t>
      </w:r>
      <w:proofErr w:type="gramStart"/>
      <w:r w:rsidRPr="00B01818">
        <w:t>LÓPEZ.-</w:t>
      </w:r>
      <w:proofErr w:type="gramEnd"/>
      <w:r w:rsidRPr="00B01818">
        <w:t xml:space="preserve"> L</w:t>
      </w:r>
      <w:r w:rsidR="00897ED6" w:rsidRPr="00B01818">
        <w:t xml:space="preserve">a consejera por la minoría de graduados mencionó al profesor </w:t>
      </w:r>
      <w:r w:rsidRPr="00B01818">
        <w:t xml:space="preserve">Levin, </w:t>
      </w:r>
      <w:r w:rsidR="00897ED6" w:rsidRPr="00B01818">
        <w:t xml:space="preserve">y yo compartí muchos años con el profesor </w:t>
      </w:r>
      <w:r w:rsidRPr="00B01818">
        <w:t xml:space="preserve">Levin, </w:t>
      </w:r>
      <w:r w:rsidR="00897ED6" w:rsidRPr="00B01818">
        <w:t xml:space="preserve">aquí en la </w:t>
      </w:r>
      <w:r w:rsidRPr="00B01818">
        <w:t xml:space="preserve">Facultad, </w:t>
      </w:r>
      <w:r w:rsidR="00897ED6" w:rsidRPr="00B01818">
        <w:t>por supuesto</w:t>
      </w:r>
      <w:r w:rsidRPr="00B01818">
        <w:t>.</w:t>
      </w:r>
      <w:r w:rsidR="00897ED6" w:rsidRPr="00B01818">
        <w:t xml:space="preserve"> </w:t>
      </w:r>
      <w:r w:rsidRPr="00B01818">
        <w:t>Y</w:t>
      </w:r>
      <w:r w:rsidR="00897ED6" w:rsidRPr="00B01818">
        <w:t xml:space="preserve"> una vez dijo en una reunión, el decano era el señor</w:t>
      </w:r>
      <w:r w:rsidRPr="00B01818">
        <w:t xml:space="preserve"> doctor Pérez en aquel momento; </w:t>
      </w:r>
      <w:r w:rsidR="00897ED6" w:rsidRPr="00B01818">
        <w:t>con la intervención previa de otra persona</w:t>
      </w:r>
      <w:r w:rsidRPr="00B01818">
        <w:t>,</w:t>
      </w:r>
      <w:r w:rsidR="00897ED6" w:rsidRPr="00B01818">
        <w:t xml:space="preserve"> en una reunión dijo </w:t>
      </w:r>
      <w:r w:rsidRPr="00B01818">
        <w:t>“</w:t>
      </w:r>
      <w:r w:rsidR="00897ED6" w:rsidRPr="00B01818">
        <w:t>estoy como el cazador y tengo tantas presas para mirar que no sé por cuál empezar</w:t>
      </w:r>
      <w:r w:rsidRPr="00B01818">
        <w:t>”.</w:t>
      </w:r>
      <w:r w:rsidR="00897ED6" w:rsidRPr="00B01818">
        <w:t xml:space="preserve"> </w:t>
      </w:r>
      <w:r w:rsidRPr="00B01818">
        <w:t>Y</w:t>
      </w:r>
      <w:r w:rsidR="00897ED6" w:rsidRPr="00B01818">
        <w:t xml:space="preserve"> me pasa esto con lo que acaba de decir la consejera</w:t>
      </w:r>
      <w:r w:rsidRPr="00B01818">
        <w:t>.</w:t>
      </w:r>
      <w:r w:rsidR="00897ED6" w:rsidRPr="00B01818">
        <w:t xml:space="preserve"> </w:t>
      </w:r>
      <w:r w:rsidRPr="00B01818">
        <w:t>P</w:t>
      </w:r>
      <w:r w:rsidR="00897ED6" w:rsidRPr="00B01818">
        <w:t xml:space="preserve">orque primero dijo que hay </w:t>
      </w:r>
      <w:r w:rsidRPr="00B01818">
        <w:t xml:space="preserve">pérdida </w:t>
      </w:r>
      <w:r w:rsidR="00897ED6" w:rsidRPr="00B01818">
        <w:t>de investigadores</w:t>
      </w:r>
      <w:r w:rsidRPr="00B01818">
        <w:t>; n</w:t>
      </w:r>
      <w:r w:rsidR="00897ED6" w:rsidRPr="00B01818">
        <w:t xml:space="preserve">unca hubo más investigadores </w:t>
      </w:r>
      <w:r w:rsidRPr="00B01818">
        <w:rPr>
          <w:i/>
        </w:rPr>
        <w:t xml:space="preserve">full time </w:t>
      </w:r>
      <w:r w:rsidR="00897ED6" w:rsidRPr="00B01818">
        <w:t xml:space="preserve">en la </w:t>
      </w:r>
      <w:r w:rsidRPr="00B01818">
        <w:t xml:space="preserve">Facultad </w:t>
      </w:r>
      <w:r w:rsidR="00897ED6" w:rsidRPr="00B01818">
        <w:t>que ahora</w:t>
      </w:r>
      <w:r w:rsidRPr="00B01818">
        <w:t>,</w:t>
      </w:r>
      <w:r w:rsidR="00897ED6" w:rsidRPr="00B01818">
        <w:t xml:space="preserve"> así que no sé de dónde saca sus estadísticas</w:t>
      </w:r>
      <w:r w:rsidRPr="00B01818">
        <w:t>,</w:t>
      </w:r>
      <w:r w:rsidR="00897ED6" w:rsidRPr="00B01818">
        <w:t xml:space="preserve"> pero está mal informada. </w:t>
      </w:r>
    </w:p>
    <w:p w:rsidR="00B7202B" w:rsidRPr="00B01818" w:rsidRDefault="00B7202B" w:rsidP="00B7202B"/>
    <w:p w:rsidR="006376D8" w:rsidRPr="00B01818" w:rsidRDefault="00897ED6" w:rsidP="00B7202B">
      <w:pPr>
        <w:ind w:firstLine="708"/>
      </w:pPr>
      <w:r w:rsidRPr="00B01818">
        <w:t>Segundo</w:t>
      </w:r>
      <w:r w:rsidR="00B7202B" w:rsidRPr="00B01818">
        <w:t>,</w:t>
      </w:r>
      <w:r w:rsidRPr="00B01818">
        <w:t xml:space="preserve"> se refirió </w:t>
      </w:r>
      <w:r w:rsidR="00B7202B" w:rsidRPr="00B01818">
        <w:t xml:space="preserve">a </w:t>
      </w:r>
      <w:r w:rsidRPr="00B01818">
        <w:t xml:space="preserve">un concurso diciendo que hay dos investigadores de la </w:t>
      </w:r>
      <w:r w:rsidR="00B7202B" w:rsidRPr="00B01818">
        <w:t>Facultad.</w:t>
      </w:r>
      <w:r w:rsidRPr="00B01818">
        <w:t xml:space="preserve"> </w:t>
      </w:r>
      <w:r w:rsidR="00B7202B" w:rsidRPr="00B01818">
        <w:t>Y</w:t>
      </w:r>
      <w:r w:rsidRPr="00B01818">
        <w:t xml:space="preserve">o fui jurado, </w:t>
      </w:r>
      <w:r w:rsidR="00B7202B" w:rsidRPr="00B01818">
        <w:t xml:space="preserve">y </w:t>
      </w:r>
      <w:r w:rsidRPr="00B01818">
        <w:t xml:space="preserve">después </w:t>
      </w:r>
      <w:r w:rsidR="00B7202B" w:rsidRPr="00B01818">
        <w:t xml:space="preserve">que </w:t>
      </w:r>
      <w:r w:rsidRPr="00B01818">
        <w:t xml:space="preserve">ese concurso todavía no está acá en tratamiento, así que no sé por qué lo trae </w:t>
      </w:r>
      <w:r w:rsidR="00B7202B" w:rsidRPr="00B01818">
        <w:t xml:space="preserve">a </w:t>
      </w:r>
      <w:r w:rsidRPr="00B01818">
        <w:t>colación</w:t>
      </w:r>
      <w:r w:rsidR="00B7202B" w:rsidRPr="00B01818">
        <w:t>.</w:t>
      </w:r>
      <w:r w:rsidRPr="00B01818">
        <w:t xml:space="preserve"> </w:t>
      </w:r>
      <w:r w:rsidR="00B7202B" w:rsidRPr="00B01818">
        <w:t xml:space="preserve">Pero una de esas profesoras </w:t>
      </w:r>
      <w:r w:rsidRPr="00B01818">
        <w:t>no es investigadora de aquí</w:t>
      </w:r>
      <w:r w:rsidR="00B7202B" w:rsidRPr="00B01818">
        <w:t>,</w:t>
      </w:r>
      <w:r w:rsidRPr="00B01818">
        <w:t xml:space="preserve"> está muy mal informada la consejera, muy mal informado</w:t>
      </w:r>
      <w:r w:rsidR="00B7202B" w:rsidRPr="00B01818">
        <w:t>. N</w:t>
      </w:r>
      <w:r w:rsidRPr="00B01818">
        <w:t xml:space="preserve">o es investigadora </w:t>
      </w:r>
      <w:r w:rsidRPr="00B01818">
        <w:rPr>
          <w:i/>
        </w:rPr>
        <w:t>full time</w:t>
      </w:r>
      <w:r w:rsidRPr="00B01818">
        <w:t xml:space="preserve"> de esta </w:t>
      </w:r>
      <w:r w:rsidR="00B7202B" w:rsidRPr="00B01818">
        <w:t xml:space="preserve">Facultad, </w:t>
      </w:r>
      <w:r w:rsidRPr="00B01818">
        <w:t>y en cambio en</w:t>
      </w:r>
      <w:r w:rsidR="00B7202B" w:rsidRPr="00B01818">
        <w:t>traron dos investigadores que sí</w:t>
      </w:r>
      <w:r w:rsidRPr="00B01818">
        <w:t xml:space="preserve"> uno es </w:t>
      </w:r>
      <w:r w:rsidRPr="00B01818">
        <w:rPr>
          <w:i/>
        </w:rPr>
        <w:t>full time</w:t>
      </w:r>
      <w:r w:rsidRPr="00B01818">
        <w:t xml:space="preserve"> de esta </w:t>
      </w:r>
      <w:r w:rsidR="00B7202B" w:rsidRPr="00B01818">
        <w:t>Facultad –</w:t>
      </w:r>
      <w:r w:rsidRPr="00B01818">
        <w:t>seguramente usted lo conoce</w:t>
      </w:r>
      <w:r w:rsidR="00B7202B" w:rsidRPr="00B01818">
        <w:t>,</w:t>
      </w:r>
      <w:r w:rsidRPr="00B01818">
        <w:t xml:space="preserve"> el señor </w:t>
      </w:r>
      <w:proofErr w:type="spellStart"/>
      <w:r w:rsidRPr="00B01818">
        <w:t>Trombeta</w:t>
      </w:r>
      <w:proofErr w:type="spellEnd"/>
      <w:r w:rsidR="00B7202B" w:rsidRPr="00B01818">
        <w:t>,</w:t>
      </w:r>
      <w:r w:rsidRPr="00B01818">
        <w:t xml:space="preserve"> que es doctor </w:t>
      </w:r>
      <w:r w:rsidR="00B7202B" w:rsidRPr="00B01818">
        <w:t xml:space="preserve">en Economía– y </w:t>
      </w:r>
      <w:r w:rsidRPr="00B01818">
        <w:t>un becario doctoral</w:t>
      </w:r>
      <w:r w:rsidR="006376D8" w:rsidRPr="00B01818">
        <w:t xml:space="preserve"> Conicet. A</w:t>
      </w:r>
      <w:r w:rsidRPr="00B01818">
        <w:t>sí qu</w:t>
      </w:r>
      <w:r w:rsidR="006376D8" w:rsidRPr="00B01818">
        <w:t>e no sé de qué estamos hablando.</w:t>
      </w:r>
    </w:p>
    <w:p w:rsidR="006376D8" w:rsidRPr="00B01818" w:rsidRDefault="006376D8" w:rsidP="00B7202B">
      <w:pPr>
        <w:ind w:firstLine="708"/>
      </w:pPr>
    </w:p>
    <w:p w:rsidR="0099308C" w:rsidRPr="00B01818" w:rsidRDefault="006376D8" w:rsidP="00835AC1">
      <w:pPr>
        <w:ind w:firstLine="708"/>
      </w:pPr>
      <w:r w:rsidRPr="00B01818">
        <w:t>P</w:t>
      </w:r>
      <w:r w:rsidR="00897ED6" w:rsidRPr="00B01818">
        <w:t>ero con relación al proyecto</w:t>
      </w:r>
      <w:r w:rsidRPr="00B01818">
        <w:t>,</w:t>
      </w:r>
      <w:r w:rsidR="00897ED6" w:rsidRPr="00B01818">
        <w:t xml:space="preserve"> quiero recordar que el doctor</w:t>
      </w:r>
      <w:r w:rsidRPr="00B01818">
        <w:t>ado</w:t>
      </w:r>
      <w:r w:rsidR="00897ED6" w:rsidRPr="00B01818">
        <w:t xml:space="preserve"> es el máximo título que otorga la Universidad de Buenos Aires</w:t>
      </w:r>
      <w:r w:rsidRPr="00B01818">
        <w:t>,</w:t>
      </w:r>
      <w:r w:rsidR="00897ED6" w:rsidRPr="00B01818">
        <w:t xml:space="preserve"> y por lo tanto supone que tiene que ser un esfuerzo mayor que títulos intermedios como una maestría. La consejera por la oposición dice que nuestros profesores que quieren hacer un doctorado se van a la Universidad de San Martín y </w:t>
      </w:r>
      <w:r w:rsidRPr="00B01818">
        <w:t xml:space="preserve">a la de </w:t>
      </w:r>
      <w:r w:rsidR="00897ED6" w:rsidRPr="00B01818">
        <w:t xml:space="preserve">Quilmes. Muy bien, nuestro doctorado tiene tres cursos obligatorios, </w:t>
      </w:r>
      <w:r w:rsidR="00835AC1" w:rsidRPr="00B01818">
        <w:t>¿</w:t>
      </w:r>
      <w:r w:rsidR="00897ED6" w:rsidRPr="00B01818">
        <w:t xml:space="preserve">correcto? </w:t>
      </w:r>
      <w:r w:rsidR="00835AC1" w:rsidRPr="00B01818">
        <w:t>¿</w:t>
      </w:r>
      <w:r w:rsidR="00897ED6" w:rsidRPr="00B01818">
        <w:t>Cómo vie</w:t>
      </w:r>
      <w:r w:rsidR="00835AC1" w:rsidRPr="00B01818">
        <w:t>ne esto? Porque yo compartí la Comisión de D</w:t>
      </w:r>
      <w:r w:rsidR="00897ED6" w:rsidRPr="00B01818">
        <w:t>octorado con el doctor Oliver</w:t>
      </w:r>
      <w:r w:rsidR="00835AC1" w:rsidRPr="00B01818">
        <w:t>a</w:t>
      </w:r>
      <w:r w:rsidR="00897ED6" w:rsidRPr="00B01818">
        <w:t>, otra persona que usted mencionó. Muy bien, el profesor Oliver</w:t>
      </w:r>
      <w:r w:rsidR="00835AC1" w:rsidRPr="00B01818">
        <w:t>a</w:t>
      </w:r>
      <w:r w:rsidR="00897ED6" w:rsidRPr="00B01818">
        <w:t xml:space="preserve"> pensaba que el doctoro era la culminación de una </w:t>
      </w:r>
      <w:r w:rsidR="00835AC1" w:rsidRPr="00B01818">
        <w:t xml:space="preserve">trayectoria </w:t>
      </w:r>
      <w:r w:rsidR="00897ED6" w:rsidRPr="00B01818">
        <w:t xml:space="preserve">de investigación, no el inicio. Jamás pensó que un alumno que sale del grado pudiera ser aceptado </w:t>
      </w:r>
      <w:r w:rsidR="00835AC1" w:rsidRPr="00B01818">
        <w:t xml:space="preserve">en el </w:t>
      </w:r>
      <w:r w:rsidR="00897ED6" w:rsidRPr="00B01818">
        <w:t xml:space="preserve">doctorado porque tenía que mostrar </w:t>
      </w:r>
      <w:r w:rsidR="00835AC1" w:rsidRPr="00B01818">
        <w:t xml:space="preserve">una trayectoria </w:t>
      </w:r>
      <w:r w:rsidR="00897ED6" w:rsidRPr="00B01818">
        <w:t xml:space="preserve">de investigación. Luego </w:t>
      </w:r>
      <w:r w:rsidR="00835AC1" w:rsidRPr="00B01818">
        <w:t xml:space="preserve">de </w:t>
      </w:r>
      <w:r w:rsidR="00897ED6" w:rsidRPr="00B01818">
        <w:t>que el doctor Oliver</w:t>
      </w:r>
      <w:r w:rsidR="00835AC1" w:rsidRPr="00B01818">
        <w:t>a</w:t>
      </w:r>
      <w:r w:rsidR="00897ED6" w:rsidRPr="00B01818">
        <w:t xml:space="preserve"> se retiró de la comisión, </w:t>
      </w:r>
      <w:r w:rsidR="00835AC1" w:rsidRPr="00B01818">
        <w:t xml:space="preserve">y </w:t>
      </w:r>
      <w:r w:rsidR="00897ED6" w:rsidRPr="00B01818">
        <w:t>luego falleció, cambiamos esa reglamentación y exigimos el título de maestría que</w:t>
      </w:r>
      <w:r w:rsidR="00835AC1" w:rsidRPr="00B01818">
        <w:t>,</w:t>
      </w:r>
      <w:r w:rsidR="00897ED6" w:rsidRPr="00B01818">
        <w:t xml:space="preserve"> como voy a mostrar, </w:t>
      </w:r>
      <w:r w:rsidR="00835AC1" w:rsidRPr="00B01818">
        <w:t xml:space="preserve">es </w:t>
      </w:r>
      <w:r w:rsidR="00897ED6" w:rsidRPr="00B01818">
        <w:t>acorde a todo lo que ocurre en el re</w:t>
      </w:r>
      <w:r w:rsidR="00835AC1" w:rsidRPr="00B01818">
        <w:t>sto del mundo en doctorados de E</w:t>
      </w:r>
      <w:r w:rsidR="00897ED6" w:rsidRPr="00B01818">
        <w:t xml:space="preserve">conomía. Pero le quiero decir </w:t>
      </w:r>
      <w:proofErr w:type="gramStart"/>
      <w:r w:rsidR="00897ED6" w:rsidRPr="00B01818">
        <w:t>que</w:t>
      </w:r>
      <w:proofErr w:type="gramEnd"/>
      <w:r w:rsidR="00897ED6" w:rsidRPr="00B01818">
        <w:t xml:space="preserve"> si usted se hubiera informado bien antes de presentar el proyecto, las norma</w:t>
      </w:r>
      <w:r w:rsidR="0099308C" w:rsidRPr="00B01818">
        <w:t>s interpretativas de la Comisión de Economía dice</w:t>
      </w:r>
      <w:r w:rsidR="00897ED6" w:rsidRPr="00B01818">
        <w:t xml:space="preserve"> qu</w:t>
      </w:r>
      <w:r w:rsidR="0099308C" w:rsidRPr="00B01818">
        <w:t>e en casos debidamente fundados</w:t>
      </w:r>
      <w:r w:rsidR="00897ED6" w:rsidRPr="00B01818">
        <w:t xml:space="preserve"> </w:t>
      </w:r>
      <w:r w:rsidR="0099308C" w:rsidRPr="00B01818">
        <w:t>“</w:t>
      </w:r>
      <w:r w:rsidR="00897ED6" w:rsidRPr="00B01818">
        <w:t>la comisión podrá autorizar el ingreso de aspirantes que no cumpla</w:t>
      </w:r>
      <w:r w:rsidR="0099308C" w:rsidRPr="00B01818">
        <w:t>n</w:t>
      </w:r>
      <w:r w:rsidR="00897ED6" w:rsidRPr="00B01818">
        <w:t xml:space="preserve"> con los requisit</w:t>
      </w:r>
      <w:r w:rsidR="0099308C" w:rsidRPr="00B01818">
        <w:t>os arriba mencionados y acredite</w:t>
      </w:r>
      <w:r w:rsidR="00897ED6" w:rsidRPr="00B01818">
        <w:t xml:space="preserve">n una </w:t>
      </w:r>
      <w:r w:rsidR="0099308C" w:rsidRPr="00B01818">
        <w:t xml:space="preserve">trayectoria </w:t>
      </w:r>
      <w:r w:rsidR="00897ED6" w:rsidRPr="00B01818">
        <w:t xml:space="preserve">equivalente </w:t>
      </w:r>
      <w:r w:rsidR="0099308C" w:rsidRPr="00B01818">
        <w:t xml:space="preserve">en </w:t>
      </w:r>
      <w:r w:rsidR="00897ED6" w:rsidRPr="00B01818">
        <w:t>término</w:t>
      </w:r>
      <w:r w:rsidR="0099308C" w:rsidRPr="00B01818">
        <w:t>s</w:t>
      </w:r>
      <w:r w:rsidR="00897ED6" w:rsidRPr="00B01818">
        <w:t xml:space="preserve"> de formación y producción científica</w:t>
      </w:r>
      <w:r w:rsidR="0099308C" w:rsidRPr="00B01818">
        <w:t>”. C</w:t>
      </w:r>
      <w:r w:rsidR="00897ED6" w:rsidRPr="00B01818">
        <w:t>on lo cual</w:t>
      </w:r>
      <w:r w:rsidR="0099308C" w:rsidRPr="00B01818">
        <w:t xml:space="preserve">, ya está </w:t>
      </w:r>
      <w:r w:rsidR="00897ED6" w:rsidRPr="00B01818">
        <w:t>contemplado en el reglamento que una persona que tenga mérito científico equivalente, que era el criterio del doctor Oliver</w:t>
      </w:r>
      <w:r w:rsidR="0099308C" w:rsidRPr="00B01818">
        <w:t xml:space="preserve">a, </w:t>
      </w:r>
      <w:r w:rsidR="00897ED6" w:rsidRPr="00B01818">
        <w:t xml:space="preserve">quien usted citó, pueda también ser admitido si no tiene una maestría. </w:t>
      </w:r>
    </w:p>
    <w:p w:rsidR="0099308C" w:rsidRPr="00B01818" w:rsidRDefault="0099308C" w:rsidP="00835AC1">
      <w:pPr>
        <w:ind w:firstLine="708"/>
      </w:pPr>
    </w:p>
    <w:p w:rsidR="00897ED6" w:rsidRPr="00B01818" w:rsidRDefault="00897ED6" w:rsidP="00021946">
      <w:pPr>
        <w:ind w:firstLine="708"/>
      </w:pPr>
      <w:r w:rsidRPr="00B01818">
        <w:t>Pero quier</w:t>
      </w:r>
      <w:r w:rsidR="00021946" w:rsidRPr="00B01818">
        <w:t>o ir a otra cosa:</w:t>
      </w:r>
      <w:r w:rsidRPr="00B01818">
        <w:t xml:space="preserve"> nosotros tenemos tres cursos obligatorios realmente del doctorado. ¿Sabe cuántos cursos tiene el doctorado</w:t>
      </w:r>
      <w:r w:rsidR="00021946" w:rsidRPr="00B01818">
        <w:t xml:space="preserve"> de la UNSAM, que usted menciona en sus argumentos</w:t>
      </w:r>
      <w:r w:rsidRPr="00B01818">
        <w:t xml:space="preserve">? </w:t>
      </w:r>
      <w:r w:rsidR="00021946" w:rsidRPr="00B01818">
        <w:t xml:space="preserve">Nueve. Nueve </w:t>
      </w:r>
      <w:r w:rsidRPr="00B01818">
        <w:t>cursos obligatorios. ¿Sabe cuánto</w:t>
      </w:r>
      <w:r w:rsidR="00021946" w:rsidRPr="00B01818">
        <w:t>s tiene la U</w:t>
      </w:r>
      <w:r w:rsidRPr="00B01818">
        <w:t xml:space="preserve">niversidad de </w:t>
      </w:r>
      <w:r w:rsidR="00021946" w:rsidRPr="00B01818">
        <w:t>Qu</w:t>
      </w:r>
      <w:r w:rsidRPr="00B01818">
        <w:t>ilmes</w:t>
      </w:r>
      <w:r w:rsidR="00021946" w:rsidRPr="00B01818">
        <w:t>,</w:t>
      </w:r>
      <w:r w:rsidRPr="00B01818">
        <w:t xml:space="preserve"> que usted también menciona? 430 horas. Nuestro doctorado tiene 120 horas. O sea que esos doctorados tienen mucha más carg</w:t>
      </w:r>
      <w:r w:rsidR="00021946" w:rsidRPr="00B01818">
        <w:t>a h</w:t>
      </w:r>
      <w:r w:rsidRPr="00B01818">
        <w:t xml:space="preserve">oraria que los nuestros. </w:t>
      </w:r>
    </w:p>
    <w:p w:rsidR="00897ED6" w:rsidRPr="00B01818" w:rsidRDefault="00897ED6" w:rsidP="00897ED6"/>
    <w:p w:rsidR="008001B6" w:rsidRPr="00B01818" w:rsidRDefault="00897ED6" w:rsidP="00021946">
      <w:pPr>
        <w:ind w:firstLine="708"/>
      </w:pPr>
      <w:r w:rsidRPr="00B01818">
        <w:t>Y además le voy a decir algo</w:t>
      </w:r>
      <w:r w:rsidR="00021946" w:rsidRPr="00B01818">
        <w:t>: por si no lo sabe</w:t>
      </w:r>
      <w:r w:rsidRPr="00B01818">
        <w:t xml:space="preserve">, son arancelados, ambos. Nuestro doctorado es gratuito. </w:t>
      </w:r>
    </w:p>
    <w:p w:rsidR="008001B6" w:rsidRPr="00B01818" w:rsidRDefault="008001B6" w:rsidP="00021946">
      <w:pPr>
        <w:ind w:firstLine="708"/>
      </w:pPr>
    </w:p>
    <w:p w:rsidR="00A12B09" w:rsidRPr="00B01818" w:rsidRDefault="00897ED6" w:rsidP="00A12B09">
      <w:pPr>
        <w:ind w:firstLine="708"/>
      </w:pPr>
      <w:r w:rsidRPr="00B01818">
        <w:lastRenderedPageBreak/>
        <w:t>Pero vamos a ver qué pasa en otras unive</w:t>
      </w:r>
      <w:r w:rsidR="008001B6" w:rsidRPr="00B01818">
        <w:t>rsidades. En la Universidad de L</w:t>
      </w:r>
      <w:r w:rsidRPr="00B01818">
        <w:t>a Plata se exige maestría</w:t>
      </w:r>
      <w:r w:rsidR="008001B6" w:rsidRPr="00B01818">
        <w:t xml:space="preserve">; en la </w:t>
      </w:r>
      <w:r w:rsidRPr="00B01818">
        <w:t>Universidad del Sur</w:t>
      </w:r>
      <w:r w:rsidR="008001B6" w:rsidRPr="00B01818">
        <w:t>,</w:t>
      </w:r>
      <w:r w:rsidRPr="00B01818">
        <w:t xml:space="preserve"> 600 horas de cursado. </w:t>
      </w:r>
      <w:r w:rsidR="008001B6" w:rsidRPr="00B01818">
        <w:t xml:space="preserve">En la </w:t>
      </w:r>
      <w:r w:rsidRPr="00B01818">
        <w:t xml:space="preserve">Universidad de </w:t>
      </w:r>
      <w:r w:rsidR="008001B6" w:rsidRPr="00B01818">
        <w:t xml:space="preserve">Córdoba, </w:t>
      </w:r>
      <w:r w:rsidRPr="00B01818">
        <w:t xml:space="preserve">10 cursos. </w:t>
      </w:r>
      <w:r w:rsidR="008001B6" w:rsidRPr="00B01818">
        <w:t xml:space="preserve">En la </w:t>
      </w:r>
      <w:r w:rsidRPr="00B01818">
        <w:t xml:space="preserve">Universidad de </w:t>
      </w:r>
      <w:r w:rsidR="008001B6" w:rsidRPr="00B01818">
        <w:t xml:space="preserve">Cuyo, </w:t>
      </w:r>
      <w:r w:rsidRPr="00B01818">
        <w:t>780 horas. Contra 120 nuestras. En América Latina</w:t>
      </w:r>
      <w:r w:rsidR="008001B6" w:rsidRPr="00B01818">
        <w:t>:</w:t>
      </w:r>
      <w:r w:rsidRPr="00B01818">
        <w:t xml:space="preserve"> U</w:t>
      </w:r>
      <w:r w:rsidR="008001B6" w:rsidRPr="00B01818">
        <w:t>DELAR</w:t>
      </w:r>
      <w:r w:rsidRPr="00B01818">
        <w:t>, U</w:t>
      </w:r>
      <w:r w:rsidR="008001B6" w:rsidRPr="00B01818">
        <w:t>SPI</w:t>
      </w:r>
      <w:r w:rsidR="00A12B09" w:rsidRPr="00B01818">
        <w:t>, UFRJ, UN</w:t>
      </w:r>
      <w:r w:rsidRPr="00B01818">
        <w:t xml:space="preserve">AM, todas exigen maestría. </w:t>
      </w:r>
    </w:p>
    <w:p w:rsidR="00A12B09" w:rsidRPr="00B01818" w:rsidRDefault="00A12B09" w:rsidP="00A12B09">
      <w:pPr>
        <w:ind w:firstLine="708"/>
      </w:pPr>
    </w:p>
    <w:p w:rsidR="00A12B09" w:rsidRPr="00B01818" w:rsidRDefault="00897ED6" w:rsidP="00A12B09">
      <w:pPr>
        <w:ind w:firstLine="708"/>
      </w:pPr>
      <w:r w:rsidRPr="00B01818">
        <w:t xml:space="preserve">Pero vamos también a una facultad a la cual usted seguramente se siente referida porque es gobernada por </w:t>
      </w:r>
      <w:r w:rsidR="00A12B09" w:rsidRPr="00B01818">
        <w:t>espacios afines. E</w:t>
      </w:r>
      <w:r w:rsidRPr="00B01818">
        <w:t xml:space="preserve">l doctorado de Ciencias Sociales. ¿Qué pide el doctorado de Ciencias Sociales? </w:t>
      </w:r>
      <w:r w:rsidR="00A12B09" w:rsidRPr="00B01818">
        <w:t>Pida probar como nivel inicial</w:t>
      </w:r>
      <w:r w:rsidRPr="00B01818">
        <w:t xml:space="preserve"> 320 horas de cursada, o si no tener una maestría. Y eso antes de entrar al doctorado</w:t>
      </w:r>
      <w:r w:rsidR="00A12B09" w:rsidRPr="00B01818">
        <w:t>.</w:t>
      </w:r>
      <w:r w:rsidRPr="00B01818">
        <w:t xml:space="preserve"> </w:t>
      </w:r>
      <w:r w:rsidR="00A12B09" w:rsidRPr="00B01818">
        <w:t>E</w:t>
      </w:r>
      <w:r w:rsidRPr="00B01818">
        <w:t>n Ciencias Sociales, que es arancelado también, como mu</w:t>
      </w:r>
      <w:r w:rsidR="00A12B09" w:rsidRPr="00B01818">
        <w:t>chos otros doctorados de la UBA; en Filosofía, en M</w:t>
      </w:r>
      <w:r w:rsidRPr="00B01818">
        <w:t xml:space="preserve">edicina, etcétera. </w:t>
      </w:r>
    </w:p>
    <w:p w:rsidR="00A12B09" w:rsidRPr="00B01818" w:rsidRDefault="00A12B09" w:rsidP="00A12B09">
      <w:pPr>
        <w:ind w:firstLine="708"/>
      </w:pPr>
    </w:p>
    <w:p w:rsidR="00897ED6" w:rsidRPr="00B01818" w:rsidRDefault="00897ED6" w:rsidP="00A12B09">
      <w:pPr>
        <w:ind w:firstLine="708"/>
      </w:pPr>
      <w:r w:rsidRPr="00B01818">
        <w:t xml:space="preserve">Así que nosotros seríamos una excepción extraña en donde una persona solamente con un título de grado y tres cursos en el doctorado pueda doctorarse contra todos </w:t>
      </w:r>
      <w:r w:rsidR="00A12B09" w:rsidRPr="00B01818">
        <w:t>los ejemplos que acabo de poner;</w:t>
      </w:r>
      <w:r w:rsidRPr="00B01818">
        <w:t xml:space="preserve"> </w:t>
      </w:r>
      <w:proofErr w:type="gramStart"/>
      <w:r w:rsidRPr="00B01818">
        <w:t>que</w:t>
      </w:r>
      <w:proofErr w:type="gramEnd"/>
      <w:r w:rsidRPr="00B01818">
        <w:t xml:space="preserve"> por supuesto </w:t>
      </w:r>
      <w:r w:rsidR="00A12B09" w:rsidRPr="00B01818">
        <w:t xml:space="preserve">además </w:t>
      </w:r>
      <w:r w:rsidRPr="00B01818">
        <w:t xml:space="preserve">puedo traer ejemplos de Europa, </w:t>
      </w:r>
      <w:r w:rsidR="00A12B09" w:rsidRPr="00B01818">
        <w:t xml:space="preserve">de </w:t>
      </w:r>
      <w:r w:rsidRPr="00B01818">
        <w:t>Estados Unidos, etcétera. Así que le voy a agradecer que la próxima vez se informe un poco más sobre las características de nuestro doctorado y por qué es diferente al de otros casos</w:t>
      </w:r>
      <w:r w:rsidR="00A12B09" w:rsidRPr="00B01818">
        <w:t>,</w:t>
      </w:r>
      <w:r w:rsidRPr="00B01818">
        <w:t xml:space="preserve"> y perciba que no puede hacer </w:t>
      </w:r>
      <w:r w:rsidRPr="00B01818">
        <w:rPr>
          <w:i/>
        </w:rPr>
        <w:t xml:space="preserve">cherry </w:t>
      </w:r>
      <w:proofErr w:type="spellStart"/>
      <w:r w:rsidRPr="00B01818">
        <w:rPr>
          <w:i/>
        </w:rPr>
        <w:t>picking</w:t>
      </w:r>
      <w:proofErr w:type="spellEnd"/>
      <w:r w:rsidR="00A12B09" w:rsidRPr="00B01818">
        <w:t>, decir “</w:t>
      </w:r>
      <w:r w:rsidRPr="00B01818">
        <w:t xml:space="preserve">ah, me gusta el doctorado de Economía de </w:t>
      </w:r>
      <w:r w:rsidR="00A12B09" w:rsidRPr="00B01818">
        <w:t xml:space="preserve">UNSAM” </w:t>
      </w:r>
      <w:r w:rsidRPr="00B01818">
        <w:t xml:space="preserve">ignorando que tiene tres veces más </w:t>
      </w:r>
      <w:r w:rsidR="00A12B09" w:rsidRPr="00B01818">
        <w:t>carga horaria que el nuestro</w:t>
      </w:r>
      <w:r w:rsidRPr="00B01818">
        <w:t xml:space="preserve"> y que es arancelado, y que también puede exigir cursos de nivelación a la entrada antes de ser admitido al doctorado. </w:t>
      </w:r>
    </w:p>
    <w:p w:rsidR="00897ED6" w:rsidRPr="00B01818" w:rsidRDefault="00897ED6" w:rsidP="00897ED6"/>
    <w:p w:rsidR="00A12B09" w:rsidRPr="00B01818" w:rsidRDefault="00A12B09" w:rsidP="00A12B09">
      <w:pPr>
        <w:ind w:firstLine="708"/>
      </w:pPr>
      <w:r w:rsidRPr="00B01818">
        <w:t>R</w:t>
      </w:r>
      <w:r w:rsidR="00897ED6" w:rsidRPr="00B01818">
        <w:t xml:space="preserve">ealmente me parece que este proyecto está mal informado, mal orientado, </w:t>
      </w:r>
      <w:r w:rsidRPr="00B01818">
        <w:t xml:space="preserve">y </w:t>
      </w:r>
      <w:r w:rsidR="00897ED6" w:rsidRPr="00B01818">
        <w:t xml:space="preserve">por supuesto </w:t>
      </w:r>
      <w:r w:rsidRPr="00B01818">
        <w:t xml:space="preserve">que </w:t>
      </w:r>
      <w:r w:rsidR="00897ED6" w:rsidRPr="00B01818">
        <w:t>cuando se trate me voy a oponer, porque tengo todos los argumentos para oponerme</w:t>
      </w:r>
      <w:r w:rsidRPr="00B01818">
        <w:t>.</w:t>
      </w:r>
      <w:r w:rsidR="00897ED6" w:rsidRPr="00B01818">
        <w:t xml:space="preserve"> </w:t>
      </w:r>
      <w:r w:rsidRPr="00B01818">
        <w:t>Incluso de otras carreras de E</w:t>
      </w:r>
      <w:r w:rsidR="00897ED6" w:rsidRPr="00B01818">
        <w:t>conomía, otras carreras de la Uni</w:t>
      </w:r>
      <w:r w:rsidRPr="00B01818">
        <w:t xml:space="preserve">versidad de Buenos Aires, </w:t>
      </w:r>
      <w:proofErr w:type="gramStart"/>
      <w:r w:rsidRPr="00B01818">
        <w:t>otra f</w:t>
      </w:r>
      <w:r w:rsidR="00897ED6" w:rsidRPr="00B01818">
        <w:t>acultad</w:t>
      </w:r>
      <w:r w:rsidRPr="00B01818">
        <w:t>es</w:t>
      </w:r>
      <w:proofErr w:type="gramEnd"/>
      <w:r w:rsidR="00897ED6" w:rsidRPr="00B01818">
        <w:t xml:space="preserve"> de </w:t>
      </w:r>
      <w:r w:rsidRPr="00B01818">
        <w:t xml:space="preserve">la </w:t>
      </w:r>
      <w:r w:rsidR="00897ED6" w:rsidRPr="00B01818">
        <w:t>Universidad de Buenos Aires, otra</w:t>
      </w:r>
      <w:r w:rsidRPr="00B01818">
        <w:t>s f</w:t>
      </w:r>
      <w:r w:rsidR="00897ED6" w:rsidRPr="00B01818">
        <w:t>acultad</w:t>
      </w:r>
      <w:r w:rsidRPr="00B01818">
        <w:t>es del planeta.</w:t>
      </w:r>
      <w:r w:rsidR="00897ED6" w:rsidRPr="00B01818">
        <w:t xml:space="preserve"> </w:t>
      </w:r>
      <w:r w:rsidRPr="00B01818">
        <w:t>M</w:t>
      </w:r>
      <w:r w:rsidR="00897ED6" w:rsidRPr="00B01818">
        <w:t>e parece que es un proyecto demagógico que lo único que va a hacer es reg</w:t>
      </w:r>
      <w:r w:rsidRPr="00B01818">
        <w:t>alar el título de doctorado en E</w:t>
      </w:r>
      <w:r w:rsidR="00897ED6" w:rsidRPr="00B01818">
        <w:t>conomía para todos y todos</w:t>
      </w:r>
      <w:r w:rsidRPr="00B01818">
        <w:t>. Y</w:t>
      </w:r>
      <w:r w:rsidR="00897ED6" w:rsidRPr="00B01818">
        <w:t xml:space="preserve"> me parece que es </w:t>
      </w:r>
      <w:proofErr w:type="gramStart"/>
      <w:r w:rsidRPr="00B01818">
        <w:t xml:space="preserve">un </w:t>
      </w:r>
      <w:r w:rsidR="00897ED6" w:rsidRPr="00B01818">
        <w:t>pésima idea</w:t>
      </w:r>
      <w:proofErr w:type="gramEnd"/>
      <w:r w:rsidR="00897ED6" w:rsidRPr="00B01818">
        <w:t xml:space="preserve"> en este momento en </w:t>
      </w:r>
      <w:r w:rsidRPr="00B01818">
        <w:t xml:space="preserve">que </w:t>
      </w:r>
      <w:r w:rsidR="00897ED6" w:rsidRPr="00B01818">
        <w:t>la Universidad de Buenos Aires tiene que mirar para arriba y no para abajo</w:t>
      </w:r>
      <w:r w:rsidRPr="00B01818">
        <w:t>.</w:t>
      </w:r>
    </w:p>
    <w:p w:rsidR="00A12B09" w:rsidRPr="00B01818" w:rsidRDefault="00A12B09" w:rsidP="00A12B09">
      <w:pPr>
        <w:ind w:firstLine="708"/>
      </w:pPr>
    </w:p>
    <w:p w:rsidR="00A12B09" w:rsidRPr="00B01818" w:rsidRDefault="00A12B09" w:rsidP="00A12B09">
      <w:pPr>
        <w:ind w:firstLine="708"/>
        <w:rPr>
          <w:i/>
        </w:rPr>
      </w:pPr>
      <w:r w:rsidRPr="00B01818">
        <w:t xml:space="preserve">Gracias. </w:t>
      </w:r>
      <w:r w:rsidRPr="00B01818">
        <w:rPr>
          <w:i/>
        </w:rPr>
        <w:t xml:space="preserve">(Aplausos). </w:t>
      </w:r>
    </w:p>
    <w:p w:rsidR="00A12B09" w:rsidRPr="00B01818" w:rsidRDefault="00A12B09" w:rsidP="00A12B09">
      <w:pPr>
        <w:rPr>
          <w:i/>
        </w:rPr>
      </w:pPr>
    </w:p>
    <w:p w:rsidR="00A12B09" w:rsidRPr="00B01818" w:rsidRDefault="00A12B09" w:rsidP="00A12B09">
      <w:r w:rsidRPr="00B01818">
        <w:t xml:space="preserve">Sr. </w:t>
      </w:r>
      <w:proofErr w:type="gramStart"/>
      <w:r w:rsidRPr="00B01818">
        <w:t>DECANO.-</w:t>
      </w:r>
      <w:proofErr w:type="gramEnd"/>
      <w:r w:rsidRPr="00B01818">
        <w:t xml:space="preserve"> </w:t>
      </w:r>
      <w:r w:rsidR="00897ED6" w:rsidRPr="00B01818">
        <w:t>Gracias</w:t>
      </w:r>
      <w:r w:rsidRPr="00B01818">
        <w:t>, consejero</w:t>
      </w:r>
      <w:r w:rsidR="00897ED6" w:rsidRPr="00B01818">
        <w:t xml:space="preserve">. </w:t>
      </w:r>
    </w:p>
    <w:p w:rsidR="00A12B09" w:rsidRPr="00B01818" w:rsidRDefault="00A12B09" w:rsidP="00A12B09"/>
    <w:p w:rsidR="00C87D5D" w:rsidRPr="00B01818" w:rsidRDefault="00897ED6" w:rsidP="00C87D5D">
      <w:pPr>
        <w:ind w:firstLine="708"/>
      </w:pPr>
      <w:r w:rsidRPr="00B01818">
        <w:t>Voy a someter</w:t>
      </w:r>
      <w:r w:rsidR="00C87D5D" w:rsidRPr="00B01818">
        <w:t xml:space="preserve"> a votación la incorporación sobre tablas. </w:t>
      </w:r>
    </w:p>
    <w:p w:rsidR="00C87D5D" w:rsidRPr="00B01818" w:rsidRDefault="00C87D5D" w:rsidP="00C87D5D"/>
    <w:p w:rsidR="00C87D5D" w:rsidRPr="00B01818" w:rsidRDefault="00C87D5D" w:rsidP="00C87D5D">
      <w:pPr>
        <w:pStyle w:val="Prrafodelista"/>
        <w:numPr>
          <w:ilvl w:val="0"/>
          <w:numId w:val="5"/>
        </w:numPr>
      </w:pPr>
      <w:r w:rsidRPr="00B01818">
        <w:t xml:space="preserve">Se practica la votación.    </w:t>
      </w:r>
    </w:p>
    <w:p w:rsidR="00C87D5D" w:rsidRPr="00B01818" w:rsidRDefault="00C87D5D" w:rsidP="00C87D5D">
      <w:pPr>
        <w:ind w:firstLine="708"/>
      </w:pPr>
    </w:p>
    <w:p w:rsidR="00C87D5D" w:rsidRPr="00B01818" w:rsidRDefault="00C87D5D" w:rsidP="00C87D5D">
      <w:r w:rsidRPr="00B01818">
        <w:t xml:space="preserve">Sr. </w:t>
      </w:r>
      <w:proofErr w:type="gramStart"/>
      <w:r w:rsidRPr="00B01818">
        <w:t>DECANO.-</w:t>
      </w:r>
      <w:proofErr w:type="gramEnd"/>
      <w:r w:rsidRPr="00B01818">
        <w:t xml:space="preserve"> Se rechaza. P</w:t>
      </w:r>
      <w:r w:rsidR="00897ED6" w:rsidRPr="00B01818">
        <w:t xml:space="preserve">or lo tanto, </w:t>
      </w:r>
      <w:r w:rsidRPr="00B01818">
        <w:t>pasa a la Comisión de Doctorado y Pos</w:t>
      </w:r>
      <w:r w:rsidR="00897ED6" w:rsidRPr="00B01818">
        <w:t xml:space="preserve">doctorado para su análisis. </w:t>
      </w:r>
    </w:p>
    <w:p w:rsidR="00C87D5D" w:rsidRPr="00B01818" w:rsidRDefault="00C87D5D" w:rsidP="00C87D5D"/>
    <w:p w:rsidR="00897ED6" w:rsidRPr="00B01818" w:rsidRDefault="00C87D5D" w:rsidP="00C87D5D">
      <w:pPr>
        <w:ind w:firstLine="708"/>
      </w:pPr>
      <w:r w:rsidRPr="00B01818">
        <w:t>Pasamos al proyecto 2, al que va a dar lectura e</w:t>
      </w:r>
      <w:r w:rsidR="00897ED6" w:rsidRPr="00B01818">
        <w:t xml:space="preserve">l secretario general. </w:t>
      </w:r>
    </w:p>
    <w:p w:rsidR="00897ED6" w:rsidRPr="00B01818" w:rsidRDefault="00897ED6" w:rsidP="00897ED6"/>
    <w:p w:rsidR="00C87D5D" w:rsidRPr="00B01818" w:rsidRDefault="00C87D5D" w:rsidP="00897ED6">
      <w:r w:rsidRPr="00B01818">
        <w:t xml:space="preserve">Sr. SECRETARIO </w:t>
      </w:r>
      <w:proofErr w:type="gramStart"/>
      <w:r w:rsidRPr="00B01818">
        <w:t>GENERAL.-</w:t>
      </w:r>
      <w:proofErr w:type="gramEnd"/>
      <w:r w:rsidRPr="00B01818">
        <w:t xml:space="preserve"> Gracias, señor de</w:t>
      </w:r>
      <w:r w:rsidR="00897ED6" w:rsidRPr="00B01818">
        <w:t xml:space="preserve">cano. </w:t>
      </w:r>
    </w:p>
    <w:p w:rsidR="00C87D5D" w:rsidRPr="00B01818" w:rsidRDefault="00C87D5D" w:rsidP="00897ED6"/>
    <w:p w:rsidR="00EB1585" w:rsidRPr="00B01818" w:rsidRDefault="00897ED6" w:rsidP="00C87D5D">
      <w:pPr>
        <w:ind w:firstLine="708"/>
      </w:pPr>
      <w:r w:rsidRPr="00B01818">
        <w:t>El segundo proyecto</w:t>
      </w:r>
      <w:r w:rsidR="006B6A43" w:rsidRPr="00B01818">
        <w:t xml:space="preserve"> </w:t>
      </w:r>
      <w:r w:rsidRPr="00B01818">
        <w:t>plantea en su artículo 1</w:t>
      </w:r>
      <w:r w:rsidR="006B6A43" w:rsidRPr="00B01818">
        <w:t xml:space="preserve"> </w:t>
      </w:r>
      <w:r w:rsidRPr="00B01818">
        <w:t xml:space="preserve">aprobar el incremento del monto mensual de las becas </w:t>
      </w:r>
      <w:proofErr w:type="spellStart"/>
      <w:r w:rsidR="006B6A43" w:rsidRPr="00B01818">
        <w:t>Propai</w:t>
      </w:r>
      <w:proofErr w:type="spellEnd"/>
      <w:r w:rsidR="00EB1585" w:rsidRPr="00B01818">
        <w:t>, f</w:t>
      </w:r>
      <w:r w:rsidRPr="00B01818">
        <w:t xml:space="preserve">ijando a partir del mes de noviembre del 2025 la suma de 120.000 pesos para cada uno de los becarios, 61 becarios designados por resolución </w:t>
      </w:r>
      <w:r w:rsidR="00EB1585" w:rsidRPr="00B01818">
        <w:t xml:space="preserve">Consejo Directivo </w:t>
      </w:r>
      <w:r w:rsidRPr="00B01818">
        <w:t>3</w:t>
      </w:r>
      <w:r w:rsidR="00EB1585" w:rsidRPr="00B01818">
        <w:t>.</w:t>
      </w:r>
      <w:r w:rsidRPr="00B01818">
        <w:t>498. Y en su segundo punto dic</w:t>
      </w:r>
      <w:r w:rsidR="00EB1585" w:rsidRPr="00B01818">
        <w:t xml:space="preserve">e que en caso de que las becas </w:t>
      </w:r>
      <w:proofErr w:type="spellStart"/>
      <w:r w:rsidR="00EB1585" w:rsidRPr="00B01818">
        <w:t>P</w:t>
      </w:r>
      <w:r w:rsidRPr="00B01818">
        <w:t>ropai</w:t>
      </w:r>
      <w:proofErr w:type="spellEnd"/>
      <w:r w:rsidRPr="00B01818">
        <w:t xml:space="preserve"> </w:t>
      </w:r>
      <w:r w:rsidRPr="00B01818">
        <w:lastRenderedPageBreak/>
        <w:t>designadas por resolución 3</w:t>
      </w:r>
      <w:r w:rsidR="00EB1585" w:rsidRPr="00B01818">
        <w:t>.</w:t>
      </w:r>
      <w:r w:rsidRPr="00B01818">
        <w:t xml:space="preserve">498 sean prorrogadas para el periodo de enero </w:t>
      </w:r>
      <w:r w:rsidR="00EB1585" w:rsidRPr="00B01818">
        <w:t xml:space="preserve">- </w:t>
      </w:r>
      <w:r w:rsidRPr="00B01818">
        <w:t xml:space="preserve">mayo de 2026, el monto mensual de las mismas se mantendrá en la suma de 120.000 o se ajustará a un nuevo monto que se determine mediante una nueva resolución de acuerdo con la disponibilidad presupuestaria y los objetivos de fomento a la investigación. </w:t>
      </w:r>
    </w:p>
    <w:p w:rsidR="00EB1585" w:rsidRPr="00B01818" w:rsidRDefault="00EB1585" w:rsidP="00EB1585"/>
    <w:p w:rsidR="00897ED6" w:rsidRPr="00B01818" w:rsidRDefault="00EB1585" w:rsidP="00EB1585">
      <w:r w:rsidRPr="00B01818">
        <w:t xml:space="preserve">Sr. </w:t>
      </w:r>
      <w:proofErr w:type="gramStart"/>
      <w:r w:rsidRPr="00B01818">
        <w:t>DECANO.-</w:t>
      </w:r>
      <w:proofErr w:type="gramEnd"/>
      <w:r w:rsidRPr="00B01818">
        <w:t xml:space="preserve"> </w:t>
      </w:r>
      <w:r w:rsidR="00897ED6" w:rsidRPr="00B01818">
        <w:t xml:space="preserve">Señora consejera, tiene la palabra. </w:t>
      </w:r>
    </w:p>
    <w:p w:rsidR="00897ED6" w:rsidRPr="00B01818" w:rsidRDefault="00897ED6" w:rsidP="00897ED6"/>
    <w:p w:rsidR="00EB1585" w:rsidRPr="00B01818" w:rsidRDefault="00EB1585" w:rsidP="00897ED6">
      <w:r w:rsidRPr="00B01818">
        <w:t xml:space="preserve">Sra. </w:t>
      </w:r>
      <w:r w:rsidR="006E1960">
        <w:t>MARTÍNEZ PELIZZA</w:t>
      </w:r>
      <w:r w:rsidR="006E1960" w:rsidRPr="00B01818">
        <w:t>.</w:t>
      </w:r>
      <w:proofErr w:type="gramStart"/>
      <w:r w:rsidR="006E1960" w:rsidRPr="00B01818">
        <w:t>-</w:t>
      </w:r>
      <w:r w:rsidRPr="00B01818">
        <w:t>.-</w:t>
      </w:r>
      <w:proofErr w:type="gramEnd"/>
      <w:r w:rsidRPr="00B01818">
        <w:t xml:space="preserve"> </w:t>
      </w:r>
      <w:r w:rsidR="00897ED6" w:rsidRPr="00B01818">
        <w:t xml:space="preserve">Gracias, señor </w:t>
      </w:r>
      <w:r w:rsidRPr="00B01818">
        <w:t>de</w:t>
      </w:r>
      <w:r w:rsidR="00897ED6" w:rsidRPr="00B01818">
        <w:t xml:space="preserve">cano. </w:t>
      </w:r>
    </w:p>
    <w:p w:rsidR="00EB1585" w:rsidRPr="00B01818" w:rsidRDefault="00EB1585" w:rsidP="00897ED6"/>
    <w:p w:rsidR="00D95DD5" w:rsidRPr="00B01818" w:rsidRDefault="00897ED6" w:rsidP="00EB1585">
      <w:pPr>
        <w:ind w:firstLine="708"/>
      </w:pPr>
      <w:r w:rsidRPr="00B01818">
        <w:t xml:space="preserve">Efectivamente, el contexto de </w:t>
      </w:r>
      <w:r w:rsidR="00D95DD5" w:rsidRPr="00B01818">
        <w:t xml:space="preserve">es adverso, </w:t>
      </w:r>
      <w:r w:rsidRPr="00B01818">
        <w:t xml:space="preserve">estamos viviendo un recorte presupuestario inédito, no solamente </w:t>
      </w:r>
      <w:r w:rsidR="00D95DD5" w:rsidRPr="00B01818">
        <w:t>a la U</w:t>
      </w:r>
      <w:r w:rsidRPr="00B01818">
        <w:t xml:space="preserve">niversidad, sino también a la ciencia y la tecnología. Sin embargo, creemos que el presupuesto es una condición necesaria pero no suficiente para tener una buena gestión, sino que efectivamente hay que saber en qué gastar y a dónde </w:t>
      </w:r>
      <w:r w:rsidR="00D95DD5" w:rsidRPr="00B01818">
        <w:t xml:space="preserve">asignar </w:t>
      </w:r>
      <w:r w:rsidRPr="00B01818">
        <w:t>unos recursos</w:t>
      </w:r>
      <w:r w:rsidR="00D95DD5" w:rsidRPr="00B01818">
        <w:t>,</w:t>
      </w:r>
      <w:r w:rsidRPr="00B01818">
        <w:t xml:space="preserve"> que hoy en día son más que nunca escasos. </w:t>
      </w:r>
      <w:r w:rsidR="00D95DD5" w:rsidRPr="00B01818">
        <w:t>E</w:t>
      </w:r>
      <w:r w:rsidRPr="00B01818">
        <w:t xml:space="preserve">n ese sentido me parece que es efectivamente muy importante poder tener como prioridad el paso del estudiante siendo estudiante para </w:t>
      </w:r>
      <w:r w:rsidR="00D95DD5" w:rsidRPr="00B01818">
        <w:t xml:space="preserve">acercarse a </w:t>
      </w:r>
      <w:r w:rsidRPr="00B01818">
        <w:t xml:space="preserve">la investigación. </w:t>
      </w:r>
    </w:p>
    <w:p w:rsidR="00D95DD5" w:rsidRPr="00B01818" w:rsidRDefault="00D95DD5" w:rsidP="00EB1585">
      <w:pPr>
        <w:ind w:firstLine="708"/>
      </w:pPr>
    </w:p>
    <w:p w:rsidR="00F94E99" w:rsidRPr="00B01818" w:rsidRDefault="00D95DD5" w:rsidP="00F94E99">
      <w:pPr>
        <w:ind w:firstLine="708"/>
      </w:pPr>
      <w:r w:rsidRPr="00B01818">
        <w:t>Este proyecto lo que solicita</w:t>
      </w:r>
      <w:r w:rsidR="00897ED6" w:rsidRPr="00B01818">
        <w:t xml:space="preserve"> </w:t>
      </w:r>
      <w:r w:rsidRPr="00B01818">
        <w:t xml:space="preserve">es un aumento de las becas </w:t>
      </w:r>
      <w:proofErr w:type="spellStart"/>
      <w:r w:rsidRPr="00B01818">
        <w:t>P</w:t>
      </w:r>
      <w:r w:rsidR="00897ED6" w:rsidRPr="00B01818">
        <w:t>ropai</w:t>
      </w:r>
      <w:proofErr w:type="spellEnd"/>
      <w:r w:rsidRPr="00B01818">
        <w:t>,</w:t>
      </w:r>
      <w:r w:rsidR="00897ED6" w:rsidRPr="00B01818">
        <w:t xml:space="preserve"> que como sabrán son becas a los estudiantes de grado</w:t>
      </w:r>
      <w:r w:rsidRPr="00B01818">
        <w:t>,</w:t>
      </w:r>
      <w:r w:rsidR="00897ED6" w:rsidRPr="00B01818">
        <w:t xml:space="preserve"> propias de la </w:t>
      </w:r>
      <w:r w:rsidRPr="00B01818">
        <w:t xml:space="preserve">Facultad, </w:t>
      </w:r>
      <w:r w:rsidR="00897ED6" w:rsidRPr="00B01818">
        <w:t xml:space="preserve">que se dedican a investigar, cuyo monto está congelado desde el mes de mayo en 100.000 pesos. Y me parece que no hace falta explicar que ese monto es insuficiente para poder incentivar a un estudiante a que se dedique a la investigación. Estamos hablando de </w:t>
      </w:r>
      <w:r w:rsidR="00F94E99" w:rsidRPr="00B01818">
        <w:t>–</w:t>
      </w:r>
      <w:r w:rsidR="00897ED6" w:rsidRPr="00B01818">
        <w:t>reitero</w:t>
      </w:r>
      <w:r w:rsidR="00F94E99" w:rsidRPr="00B01818">
        <w:t>–</w:t>
      </w:r>
      <w:r w:rsidR="00897ED6" w:rsidRPr="00B01818">
        <w:t>100.000 pesos por mes</w:t>
      </w:r>
      <w:r w:rsidR="00F94E99" w:rsidRPr="00B01818">
        <w:t>.</w:t>
      </w:r>
      <w:r w:rsidR="00897ED6" w:rsidRPr="00B01818">
        <w:t xml:space="preserve"> </w:t>
      </w:r>
    </w:p>
    <w:p w:rsidR="00F94E99" w:rsidRPr="00B01818" w:rsidRDefault="00F94E99" w:rsidP="00F94E99">
      <w:pPr>
        <w:ind w:firstLine="708"/>
      </w:pPr>
    </w:p>
    <w:p w:rsidR="00F94E99" w:rsidRPr="00B01818" w:rsidRDefault="00F94E99" w:rsidP="00F94E99">
      <w:pPr>
        <w:ind w:firstLine="708"/>
      </w:pPr>
      <w:r w:rsidRPr="00B01818">
        <w:t>Y</w:t>
      </w:r>
      <w:r w:rsidR="00897ED6" w:rsidRPr="00B01818">
        <w:t xml:space="preserve"> me parece </w:t>
      </w:r>
      <w:proofErr w:type="gramStart"/>
      <w:r w:rsidR="00897ED6" w:rsidRPr="00B01818">
        <w:t>que</w:t>
      </w:r>
      <w:proofErr w:type="gramEnd"/>
      <w:r w:rsidR="00897ED6" w:rsidRPr="00B01818">
        <w:t xml:space="preserve"> s</w:t>
      </w:r>
      <w:r w:rsidRPr="00B01818">
        <w:t xml:space="preserve">i hay margen, </w:t>
      </w:r>
      <w:r w:rsidR="00897ED6" w:rsidRPr="00B01818">
        <w:t xml:space="preserve">ya que hoy en el </w:t>
      </w:r>
      <w:r w:rsidRPr="00B01818">
        <w:t xml:space="preserve">orden </w:t>
      </w:r>
      <w:r w:rsidR="00897ED6" w:rsidRPr="00B01818">
        <w:t>del día estamos votando varios proyectos de los cuales uno esperaría recaudar, que se destinen no más de 2 millones de pesos a un aumento del 20</w:t>
      </w:r>
      <w:r w:rsidRPr="00B01818">
        <w:t xml:space="preserve"> por ciento </w:t>
      </w:r>
      <w:r w:rsidR="00897ED6" w:rsidRPr="00B01818">
        <w:t>de lo que son la</w:t>
      </w:r>
      <w:r w:rsidRPr="00B01818">
        <w:t xml:space="preserve">s becas </w:t>
      </w:r>
      <w:proofErr w:type="spellStart"/>
      <w:r w:rsidRPr="00B01818">
        <w:t>P</w:t>
      </w:r>
      <w:r w:rsidR="00897ED6" w:rsidRPr="00B01818">
        <w:t>ropai</w:t>
      </w:r>
      <w:proofErr w:type="spellEnd"/>
      <w:r w:rsidR="00897ED6" w:rsidRPr="00B01818">
        <w:t xml:space="preserve"> para los dos meses restantes, lo que haría que la beca se </w:t>
      </w:r>
      <w:r w:rsidRPr="00B01818">
        <w:t>e</w:t>
      </w:r>
      <w:r w:rsidR="00897ED6" w:rsidRPr="00B01818">
        <w:t xml:space="preserve">leve a 120.000 para los 61 becarios y becarias, que además </w:t>
      </w:r>
      <w:r w:rsidRPr="00B01818">
        <w:t xml:space="preserve">se </w:t>
      </w:r>
      <w:r w:rsidR="00897ED6" w:rsidRPr="00B01818">
        <w:t xml:space="preserve">corresponde </w:t>
      </w:r>
      <w:r w:rsidRPr="00B01818">
        <w:t xml:space="preserve">con el </w:t>
      </w:r>
      <w:r w:rsidR="00897ED6" w:rsidRPr="00B01818">
        <w:t xml:space="preserve">monto de la inflación acumulada. </w:t>
      </w:r>
    </w:p>
    <w:p w:rsidR="00F94E99" w:rsidRPr="00B01818" w:rsidRDefault="00F94E99" w:rsidP="00F94E99">
      <w:pPr>
        <w:ind w:firstLine="708"/>
      </w:pPr>
    </w:p>
    <w:p w:rsidR="005B7771" w:rsidRPr="00B01818" w:rsidRDefault="00897ED6" w:rsidP="00F94E99">
      <w:pPr>
        <w:ind w:firstLine="708"/>
      </w:pPr>
      <w:r w:rsidRPr="00B01818">
        <w:t xml:space="preserve">Efectivamente, esta beca va a ayudar a los estudiantes, </w:t>
      </w:r>
      <w:r w:rsidR="005B7771" w:rsidRPr="00B01818">
        <w:t xml:space="preserve">por lo </w:t>
      </w:r>
      <w:r w:rsidRPr="00B01818">
        <w:t xml:space="preserve">que esperamos que el </w:t>
      </w:r>
      <w:r w:rsidR="005B7771" w:rsidRPr="00B01818">
        <w:t xml:space="preserve">claustro estudiantil </w:t>
      </w:r>
      <w:r w:rsidRPr="00B01818">
        <w:t xml:space="preserve">también acompañe. </w:t>
      </w:r>
    </w:p>
    <w:p w:rsidR="005B7771" w:rsidRPr="00B01818" w:rsidRDefault="005B7771" w:rsidP="00F94E99">
      <w:pPr>
        <w:ind w:firstLine="708"/>
      </w:pPr>
    </w:p>
    <w:p w:rsidR="00897ED6" w:rsidRPr="00B01818" w:rsidRDefault="00897ED6" w:rsidP="00F80EF9">
      <w:pPr>
        <w:ind w:firstLine="708"/>
      </w:pPr>
      <w:proofErr w:type="gramStart"/>
      <w:r w:rsidRPr="00B01818">
        <w:t>Y</w:t>
      </w:r>
      <w:proofErr w:type="gramEnd"/>
      <w:r w:rsidRPr="00B01818">
        <w:t xml:space="preserve"> por último, </w:t>
      </w:r>
      <w:r w:rsidR="005B7771" w:rsidRPr="00B01818">
        <w:t xml:space="preserve">quiero </w:t>
      </w:r>
      <w:r w:rsidRPr="00B01818">
        <w:t>mencionar</w:t>
      </w:r>
      <w:r w:rsidR="005B7771" w:rsidRPr="00B01818">
        <w:t xml:space="preserve">, como derecho a </w:t>
      </w:r>
      <w:r w:rsidRPr="00B01818">
        <w:t>réplica</w:t>
      </w:r>
      <w:r w:rsidR="005B7771" w:rsidRPr="00B01818">
        <w:t>, que los docentes que mencioné</w:t>
      </w:r>
      <w:r w:rsidRPr="00B01818">
        <w:t xml:space="preserve"> uno</w:t>
      </w:r>
      <w:r w:rsidR="005B7771" w:rsidRPr="00B01818">
        <w:t xml:space="preserve"> e</w:t>
      </w:r>
      <w:r w:rsidRPr="00B01818">
        <w:t xml:space="preserve">s del </w:t>
      </w:r>
      <w:r w:rsidR="005B7771" w:rsidRPr="00B01818">
        <w:t xml:space="preserve">CEPED </w:t>
      </w:r>
      <w:r w:rsidRPr="00B01818">
        <w:t xml:space="preserve">y </w:t>
      </w:r>
      <w:r w:rsidR="005B7771" w:rsidRPr="00B01818">
        <w:t xml:space="preserve">la otra docente es </w:t>
      </w:r>
      <w:r w:rsidRPr="00B01818">
        <w:t xml:space="preserve">de </w:t>
      </w:r>
      <w:r w:rsidR="005B7771" w:rsidRPr="00B01818">
        <w:t>FLACSO.</w:t>
      </w:r>
      <w:r w:rsidRPr="00B01818">
        <w:t xml:space="preserve"> </w:t>
      </w:r>
      <w:r w:rsidR="005B7771" w:rsidRPr="00B01818">
        <w:t>Y, bueno, ya sabemos lo que opina</w:t>
      </w:r>
      <w:r w:rsidRPr="00B01818">
        <w:t xml:space="preserve"> de </w:t>
      </w:r>
      <w:r w:rsidR="005B7771" w:rsidRPr="00B01818">
        <w:t xml:space="preserve">FLACSO </w:t>
      </w:r>
      <w:r w:rsidRPr="00B01818">
        <w:t>por lo que usted dice en sus redes sociales. Así que espero que eso no haya tenido nada que ver con la decisión que tomó a</w:t>
      </w:r>
      <w:r w:rsidR="00F80EF9" w:rsidRPr="00B01818">
        <w:t xml:space="preserve">yer en el dictamen. </w:t>
      </w:r>
    </w:p>
    <w:p w:rsidR="00F80EF9" w:rsidRPr="00B01818" w:rsidRDefault="00F80EF9" w:rsidP="00F80EF9">
      <w:pPr>
        <w:ind w:firstLine="708"/>
      </w:pPr>
    </w:p>
    <w:p w:rsidR="00F80EF9" w:rsidRPr="00B01818" w:rsidRDefault="00F80EF9" w:rsidP="00F80EF9">
      <w:pPr>
        <w:ind w:firstLine="708"/>
      </w:pPr>
      <w:r w:rsidRPr="00B01818">
        <w:t>Gracias.</w:t>
      </w:r>
    </w:p>
    <w:p w:rsidR="00F80EF9" w:rsidRPr="00B01818" w:rsidRDefault="00F80EF9" w:rsidP="00F80EF9"/>
    <w:p w:rsidR="00F80EF9" w:rsidRPr="00B01818" w:rsidRDefault="00F80EF9" w:rsidP="00F80EF9">
      <w:pPr>
        <w:pStyle w:val="Prrafodelista"/>
        <w:numPr>
          <w:ilvl w:val="0"/>
          <w:numId w:val="5"/>
        </w:numPr>
      </w:pPr>
      <w:r w:rsidRPr="00B01818">
        <w:t>Varios consejeros hablan a la vez.</w:t>
      </w:r>
    </w:p>
    <w:p w:rsidR="00F80EF9" w:rsidRPr="00B01818" w:rsidRDefault="00F80EF9" w:rsidP="00F80EF9"/>
    <w:p w:rsidR="00F80EF9" w:rsidRPr="00B01818" w:rsidRDefault="00F80EF9" w:rsidP="00897ED6">
      <w:r w:rsidRPr="00B01818">
        <w:t xml:space="preserve">Sr. </w:t>
      </w:r>
      <w:proofErr w:type="gramStart"/>
      <w:r w:rsidRPr="00B01818">
        <w:t>DECANO.-</w:t>
      </w:r>
      <w:proofErr w:type="gramEnd"/>
      <w:r w:rsidRPr="00B01818">
        <w:t xml:space="preserve"> </w:t>
      </w:r>
      <w:r w:rsidR="00897ED6" w:rsidRPr="00B01818">
        <w:t xml:space="preserve">No hace falta que usted me </w:t>
      </w:r>
      <w:r w:rsidRPr="00B01818">
        <w:t xml:space="preserve">lo </w:t>
      </w:r>
      <w:r w:rsidR="00897ED6" w:rsidRPr="00B01818">
        <w:t xml:space="preserve">recuerde, consejero. </w:t>
      </w:r>
    </w:p>
    <w:p w:rsidR="00F80EF9" w:rsidRPr="00B01818" w:rsidRDefault="00F80EF9" w:rsidP="00897ED6"/>
    <w:p w:rsidR="00897ED6" w:rsidRPr="00B01818" w:rsidRDefault="00897ED6" w:rsidP="00F80EF9">
      <w:pPr>
        <w:ind w:firstLine="708"/>
      </w:pPr>
      <w:r w:rsidRPr="00B01818">
        <w:t xml:space="preserve">Ahora sí. Yo le voy a pedir a la consejera, antes de darle la palabra </w:t>
      </w:r>
      <w:r w:rsidR="00F80EF9" w:rsidRPr="00B01818">
        <w:t xml:space="preserve">al consejero </w:t>
      </w:r>
      <w:r w:rsidRPr="00B01818">
        <w:t xml:space="preserve">por la referencia que usted hizo, que usted </w:t>
      </w:r>
      <w:r w:rsidR="00F80EF9" w:rsidRPr="00B01818">
        <w:t xml:space="preserve">tenía la palabra </w:t>
      </w:r>
      <w:r w:rsidRPr="00B01818">
        <w:t xml:space="preserve">para presentar el punto que estaba en tratamiento, no otro tema. Así que le pido, por favor, que no vuelva a ocurrir. </w:t>
      </w:r>
    </w:p>
    <w:p w:rsidR="00897ED6" w:rsidRPr="00B01818" w:rsidRDefault="00897ED6" w:rsidP="00897ED6"/>
    <w:p w:rsidR="00F80EF9" w:rsidRPr="00B01818" w:rsidRDefault="00897ED6" w:rsidP="00F80EF9">
      <w:pPr>
        <w:ind w:firstLine="708"/>
      </w:pPr>
      <w:r w:rsidRPr="00B01818">
        <w:t xml:space="preserve">Consejero, Andrés López, tiene la palabra por esta excepción. </w:t>
      </w:r>
    </w:p>
    <w:p w:rsidR="00F80EF9" w:rsidRPr="00B01818" w:rsidRDefault="00F80EF9" w:rsidP="00F80EF9"/>
    <w:p w:rsidR="00897ED6" w:rsidRPr="00B01818" w:rsidRDefault="00F80EF9" w:rsidP="00F80EF9">
      <w:r w:rsidRPr="00B01818">
        <w:lastRenderedPageBreak/>
        <w:t xml:space="preserve">Sr. </w:t>
      </w:r>
      <w:proofErr w:type="gramStart"/>
      <w:r w:rsidRPr="00B01818">
        <w:t>LÓPEZ.-</w:t>
      </w:r>
      <w:proofErr w:type="gramEnd"/>
      <w:r w:rsidRPr="00B01818">
        <w:t xml:space="preserve"> </w:t>
      </w:r>
      <w:r w:rsidR="00897ED6" w:rsidRPr="00B01818">
        <w:t xml:space="preserve">Con relación al proyecto </w:t>
      </w:r>
      <w:r w:rsidRPr="00B01818">
        <w:t xml:space="preserve">que </w:t>
      </w:r>
      <w:r w:rsidR="00897ED6" w:rsidRPr="00B01818">
        <w:t xml:space="preserve">presenta la consejera, estoy perfectamente de acuerdo con el espíritu del proyecto. Nada más que estoy en conocimiento de </w:t>
      </w:r>
      <w:r w:rsidR="006502B6" w:rsidRPr="00B01818">
        <w:t xml:space="preserve">que </w:t>
      </w:r>
      <w:r w:rsidR="00897ED6" w:rsidRPr="00B01818">
        <w:t>la Se</w:t>
      </w:r>
      <w:r w:rsidR="006502B6" w:rsidRPr="00B01818">
        <w:t>cretaría de Investigación</w:t>
      </w:r>
      <w:r w:rsidR="00897ED6" w:rsidRPr="00B01818">
        <w:t xml:space="preserve"> está trabajando en un proyecto similar, consultando con la Secretaría de Hacienda la posibilidad de asignar esos fondos. Así que lo que voy a pedir es que se pase al tratamiento </w:t>
      </w:r>
      <w:r w:rsidR="006502B6" w:rsidRPr="00B01818">
        <w:t>de la Comisión de Investigación</w:t>
      </w:r>
      <w:r w:rsidR="00897ED6" w:rsidRPr="00B01818">
        <w:t xml:space="preserve"> a ver si se pueden compatibilizar ambos proyectos y aprobar uno que pueda combinar el sano deseo de aumentar las becas con la disponibilidad efect</w:t>
      </w:r>
      <w:r w:rsidR="006502B6" w:rsidRPr="00B01818">
        <w:t>iva de recursos presupuestarios; más cuando todavía la L</w:t>
      </w:r>
      <w:r w:rsidR="00897ED6" w:rsidRPr="00B01818">
        <w:t xml:space="preserve">ey </w:t>
      </w:r>
      <w:r w:rsidR="006502B6" w:rsidRPr="00B01818">
        <w:t xml:space="preserve">de Financiamiento Universitario </w:t>
      </w:r>
      <w:r w:rsidR="00897ED6" w:rsidRPr="00B01818">
        <w:t>no ha sido puesta en vigencia</w:t>
      </w:r>
      <w:r w:rsidR="006502B6" w:rsidRPr="00B01818">
        <w:t>,</w:t>
      </w:r>
      <w:r w:rsidR="00897ED6" w:rsidRPr="00B01818">
        <w:t xml:space="preserve"> como se discutió antes. </w:t>
      </w:r>
    </w:p>
    <w:p w:rsidR="00897ED6" w:rsidRPr="00B01818" w:rsidRDefault="00897ED6" w:rsidP="00897ED6"/>
    <w:p w:rsidR="006502B6" w:rsidRPr="00B01818" w:rsidRDefault="00897ED6" w:rsidP="006502B6">
      <w:pPr>
        <w:ind w:firstLine="708"/>
      </w:pPr>
      <w:r w:rsidRPr="00B01818">
        <w:t xml:space="preserve">Con relación al otro tema, si alguien tiene un problema tiene la posibilidad de </w:t>
      </w:r>
      <w:r w:rsidR="006502B6" w:rsidRPr="00B01818">
        <w:t xml:space="preserve">impugnarlo en el </w:t>
      </w:r>
      <w:r w:rsidRPr="00B01818">
        <w:t xml:space="preserve">concurso, </w:t>
      </w:r>
      <w:r w:rsidR="006502B6" w:rsidRPr="00B01818">
        <w:t>pidiendo ampliación de antecedentes. N</w:t>
      </w:r>
      <w:r w:rsidRPr="00B01818">
        <w:t xml:space="preserve">o voy a entrar en esa polémica. </w:t>
      </w:r>
    </w:p>
    <w:p w:rsidR="006502B6" w:rsidRPr="00B01818" w:rsidRDefault="006502B6" w:rsidP="006502B6">
      <w:pPr>
        <w:ind w:firstLine="708"/>
      </w:pPr>
    </w:p>
    <w:p w:rsidR="006502B6" w:rsidRPr="00B01818" w:rsidRDefault="00897ED6" w:rsidP="006502B6">
      <w:pPr>
        <w:ind w:firstLine="708"/>
      </w:pPr>
      <w:r w:rsidRPr="00B01818">
        <w:t xml:space="preserve">Gracias. </w:t>
      </w:r>
    </w:p>
    <w:p w:rsidR="006502B6" w:rsidRPr="00B01818" w:rsidRDefault="006502B6" w:rsidP="006502B6"/>
    <w:p w:rsidR="00897ED6" w:rsidRPr="00B01818" w:rsidRDefault="006502B6" w:rsidP="006502B6">
      <w:r w:rsidRPr="00B01818">
        <w:t xml:space="preserve">Sr. </w:t>
      </w:r>
      <w:proofErr w:type="gramStart"/>
      <w:r w:rsidRPr="00B01818">
        <w:t>DECANO.-</w:t>
      </w:r>
      <w:proofErr w:type="gramEnd"/>
      <w:r w:rsidRPr="00B01818">
        <w:t xml:space="preserve"> Muy bien.</w:t>
      </w:r>
      <w:r w:rsidR="00897ED6" w:rsidRPr="00B01818">
        <w:t xml:space="preserve"> </w:t>
      </w:r>
      <w:r w:rsidRPr="00B01818">
        <w:t>G</w:t>
      </w:r>
      <w:r w:rsidR="00897ED6" w:rsidRPr="00B01818">
        <w:t>racias</w:t>
      </w:r>
      <w:r w:rsidRPr="00B01818">
        <w:t>,</w:t>
      </w:r>
      <w:r w:rsidR="00897ED6" w:rsidRPr="00B01818">
        <w:t xml:space="preserve"> consejero. </w:t>
      </w:r>
    </w:p>
    <w:p w:rsidR="00897ED6" w:rsidRPr="00B01818" w:rsidRDefault="00897ED6" w:rsidP="00897ED6"/>
    <w:p w:rsidR="006502B6" w:rsidRPr="00B01818" w:rsidRDefault="00897ED6" w:rsidP="006502B6">
      <w:pPr>
        <w:ind w:firstLine="708"/>
      </w:pPr>
      <w:r w:rsidRPr="00B01818">
        <w:t xml:space="preserve">Entonces voy a someter a ustedes la votación correspondiente al proyecto presentado por la </w:t>
      </w:r>
      <w:r w:rsidR="006502B6" w:rsidRPr="00B01818">
        <w:t>c</w:t>
      </w:r>
      <w:r w:rsidRPr="00B01818">
        <w:t>onsejera</w:t>
      </w:r>
      <w:r w:rsidR="006502B6" w:rsidRPr="00B01818">
        <w:t xml:space="preserve">. </w:t>
      </w:r>
    </w:p>
    <w:p w:rsidR="006502B6" w:rsidRPr="00B01818" w:rsidRDefault="006502B6" w:rsidP="006502B6"/>
    <w:p w:rsidR="006502B6" w:rsidRPr="00B01818" w:rsidRDefault="006502B6" w:rsidP="006502B6">
      <w:pPr>
        <w:pStyle w:val="Prrafodelista"/>
        <w:numPr>
          <w:ilvl w:val="0"/>
          <w:numId w:val="5"/>
        </w:numPr>
      </w:pPr>
      <w:r w:rsidRPr="00B01818">
        <w:t xml:space="preserve">Se practica la votación.    </w:t>
      </w:r>
    </w:p>
    <w:p w:rsidR="006502B6" w:rsidRPr="00B01818" w:rsidRDefault="006502B6" w:rsidP="006502B6">
      <w:pPr>
        <w:ind w:firstLine="708"/>
      </w:pPr>
    </w:p>
    <w:p w:rsidR="006502B6" w:rsidRPr="00B01818" w:rsidRDefault="006502B6" w:rsidP="006502B6">
      <w:r w:rsidRPr="00B01818">
        <w:t xml:space="preserve">Sr. </w:t>
      </w:r>
      <w:proofErr w:type="gramStart"/>
      <w:r w:rsidRPr="00B01818">
        <w:t>DECANO.-</w:t>
      </w:r>
      <w:proofErr w:type="gramEnd"/>
      <w:r w:rsidRPr="00B01818">
        <w:t xml:space="preserve"> Se rechaza. Se registran 5 votos por la afirmativa</w:t>
      </w:r>
      <w:r w:rsidR="006B37C1" w:rsidRPr="00B01818">
        <w:t xml:space="preserve"> y el resto por el pase a la C</w:t>
      </w:r>
      <w:r w:rsidRPr="00B01818">
        <w:t>omisión</w:t>
      </w:r>
      <w:r w:rsidR="006B37C1" w:rsidRPr="00B01818">
        <w:t xml:space="preserve"> de Investigación</w:t>
      </w:r>
      <w:r w:rsidRPr="00B01818">
        <w:t xml:space="preserve">. </w:t>
      </w:r>
    </w:p>
    <w:p w:rsidR="00897ED6" w:rsidRPr="00B01818" w:rsidRDefault="00897ED6" w:rsidP="00897ED6"/>
    <w:p w:rsidR="003010A4" w:rsidRPr="00B01818" w:rsidRDefault="00897ED6" w:rsidP="006B37C1">
      <w:pPr>
        <w:ind w:firstLine="708"/>
      </w:pPr>
      <w:r w:rsidRPr="00B01818">
        <w:t>Aprovechando que no hay temas sobre tablas, sino que en el orden del día tenemos un solo asunto entrado, voy a someter a votación de ustedes ese asunto entrado que está en el punto 1, que es simplemente la adhesión</w:t>
      </w:r>
      <w:r w:rsidR="003010A4" w:rsidRPr="00B01818">
        <w:t xml:space="preserve">. </w:t>
      </w:r>
    </w:p>
    <w:p w:rsidR="003010A4" w:rsidRPr="00B01818" w:rsidRDefault="003010A4" w:rsidP="006B37C1">
      <w:pPr>
        <w:ind w:firstLine="708"/>
      </w:pPr>
    </w:p>
    <w:p w:rsidR="003010A4" w:rsidRPr="00B01818" w:rsidRDefault="003010A4" w:rsidP="003010A4">
      <w:pPr>
        <w:ind w:firstLine="708"/>
      </w:pPr>
      <w:r w:rsidRPr="00B01818">
        <w:t xml:space="preserve">Si no se formulan observaciones, se dará por aprobada.   </w:t>
      </w:r>
    </w:p>
    <w:p w:rsidR="003010A4" w:rsidRPr="00B01818" w:rsidRDefault="003010A4" w:rsidP="003010A4"/>
    <w:p w:rsidR="003010A4" w:rsidRPr="00B01818" w:rsidRDefault="003010A4" w:rsidP="003010A4">
      <w:pPr>
        <w:pStyle w:val="Prrafodelista"/>
        <w:numPr>
          <w:ilvl w:val="0"/>
          <w:numId w:val="5"/>
        </w:numPr>
      </w:pPr>
      <w:r w:rsidRPr="00B01818">
        <w:t xml:space="preserve">No se formulan observaciones.    </w:t>
      </w:r>
    </w:p>
    <w:p w:rsidR="003010A4" w:rsidRPr="00B01818" w:rsidRDefault="003010A4" w:rsidP="003010A4">
      <w:pPr>
        <w:ind w:firstLine="708"/>
      </w:pPr>
    </w:p>
    <w:p w:rsidR="003010A4" w:rsidRPr="00B01818" w:rsidRDefault="003010A4" w:rsidP="003010A4">
      <w:r w:rsidRPr="00B01818">
        <w:t xml:space="preserve">Sr. </w:t>
      </w:r>
      <w:proofErr w:type="gramStart"/>
      <w:r w:rsidRPr="00B01818">
        <w:t>DECANO.-</w:t>
      </w:r>
      <w:proofErr w:type="gramEnd"/>
      <w:r w:rsidRPr="00B01818">
        <w:t xml:space="preserve"> Queda aprobada por unanimidad.</w:t>
      </w:r>
    </w:p>
    <w:p w:rsidR="003010A4" w:rsidRPr="00B01818" w:rsidRDefault="003010A4" w:rsidP="00532AD7"/>
    <w:p w:rsidR="00532AD7" w:rsidRPr="00B01818" w:rsidRDefault="00532AD7" w:rsidP="00532AD7">
      <w:pPr>
        <w:jc w:val="center"/>
        <w:rPr>
          <w:b/>
          <w:u w:val="single"/>
        </w:rPr>
      </w:pPr>
      <w:r w:rsidRPr="00B01818">
        <w:rPr>
          <w:b/>
          <w:u w:val="single"/>
        </w:rPr>
        <w:t>Expedientes girados a comisiones</w:t>
      </w:r>
    </w:p>
    <w:p w:rsidR="00532AD7" w:rsidRPr="00B01818" w:rsidRDefault="00532AD7" w:rsidP="00532AD7">
      <w:pPr>
        <w:rPr>
          <w:b/>
          <w:u w:val="single"/>
        </w:rPr>
      </w:pPr>
    </w:p>
    <w:p w:rsidR="00532AD7" w:rsidRPr="00B01818" w:rsidRDefault="00532AD7" w:rsidP="00532AD7">
      <w:r w:rsidRPr="00B01818">
        <w:t xml:space="preserve">Sr. </w:t>
      </w:r>
      <w:proofErr w:type="gramStart"/>
      <w:r w:rsidRPr="00B01818">
        <w:t>DECANO.-</w:t>
      </w:r>
      <w:proofErr w:type="gramEnd"/>
      <w:r w:rsidRPr="00B01818">
        <w:t xml:space="preserve"> En consideración el cuarto punto del orden del día: “Expedientes girados a comisiones”.  </w:t>
      </w:r>
      <w:r w:rsidRPr="00B01818">
        <w:tab/>
      </w:r>
    </w:p>
    <w:p w:rsidR="00532AD7" w:rsidRPr="00B01818" w:rsidRDefault="00532AD7" w:rsidP="00532AD7"/>
    <w:p w:rsidR="00532AD7" w:rsidRPr="00B01818" w:rsidRDefault="00532AD7" w:rsidP="00532AD7">
      <w:pPr>
        <w:ind w:firstLine="708"/>
      </w:pPr>
      <w:r w:rsidRPr="00B01818">
        <w:t xml:space="preserve">No hay expedientes girados a comisiones.   </w:t>
      </w:r>
    </w:p>
    <w:p w:rsidR="00532AD7" w:rsidRPr="00B01818" w:rsidRDefault="00532AD7" w:rsidP="00532AD7">
      <w:pPr>
        <w:rPr>
          <w:rFonts w:eastAsia="Times New Roman"/>
          <w:color w:val="000000"/>
          <w:lang w:eastAsia="es-ES_tradnl"/>
        </w:rPr>
      </w:pPr>
    </w:p>
    <w:p w:rsidR="00532AD7" w:rsidRPr="00B01818" w:rsidRDefault="00532AD7" w:rsidP="00532AD7">
      <w:pPr>
        <w:jc w:val="center"/>
        <w:rPr>
          <w:b/>
          <w:u w:val="single"/>
        </w:rPr>
      </w:pPr>
      <w:r w:rsidRPr="00B01818">
        <w:rPr>
          <w:b/>
          <w:u w:val="single"/>
        </w:rPr>
        <w:t>Dictámenes de comisiones</w:t>
      </w:r>
    </w:p>
    <w:p w:rsidR="00532AD7" w:rsidRPr="00B01818" w:rsidRDefault="00532AD7" w:rsidP="00532AD7">
      <w:pPr>
        <w:rPr>
          <w:b/>
          <w:u w:val="single"/>
        </w:rPr>
      </w:pPr>
    </w:p>
    <w:p w:rsidR="00532AD7" w:rsidRPr="00B01818" w:rsidRDefault="00532AD7" w:rsidP="00532AD7">
      <w:r w:rsidRPr="00B01818">
        <w:t xml:space="preserve">Sr. </w:t>
      </w:r>
      <w:proofErr w:type="gramStart"/>
      <w:r w:rsidRPr="00B01818">
        <w:t>DECANO.-</w:t>
      </w:r>
      <w:proofErr w:type="gramEnd"/>
      <w:r w:rsidRPr="00B01818">
        <w:t xml:space="preserve"> En consideración el quinto punto del orden del día: “Dictámenes de comisiones”.   </w:t>
      </w:r>
    </w:p>
    <w:p w:rsidR="00532AD7" w:rsidRPr="00B01818" w:rsidRDefault="00532AD7" w:rsidP="00532AD7">
      <w:pPr>
        <w:rPr>
          <w:rFonts w:eastAsia="Times New Roman"/>
          <w:lang w:eastAsia="es-ES_tradnl"/>
        </w:rPr>
      </w:pPr>
    </w:p>
    <w:p w:rsidR="00532AD7" w:rsidRPr="00B01818" w:rsidRDefault="00532AD7" w:rsidP="00532AD7">
      <w:pPr>
        <w:rPr>
          <w:rFonts w:eastAsia="Times New Roman"/>
          <w:lang w:eastAsia="es-ES_tradnl"/>
        </w:rPr>
      </w:pPr>
      <w:r w:rsidRPr="00B01818">
        <w:rPr>
          <w:rFonts w:eastAsia="Times New Roman"/>
          <w:lang w:eastAsia="es-ES_tradnl"/>
        </w:rPr>
        <w:tab/>
        <w:t>Tiene la palabra el señor vicedecano.</w:t>
      </w:r>
    </w:p>
    <w:p w:rsidR="00532AD7" w:rsidRPr="00B01818" w:rsidRDefault="00532AD7" w:rsidP="00532AD7">
      <w:pPr>
        <w:rPr>
          <w:rFonts w:eastAsia="Times New Roman"/>
          <w:lang w:eastAsia="es-ES_tradnl"/>
        </w:rPr>
      </w:pPr>
    </w:p>
    <w:p w:rsidR="00532AD7" w:rsidRPr="00B01818" w:rsidRDefault="00532AD7" w:rsidP="00532AD7">
      <w:r w:rsidRPr="00B01818">
        <w:rPr>
          <w:rFonts w:eastAsia="Times New Roman"/>
          <w:lang w:eastAsia="es-ES_tradnl"/>
        </w:rPr>
        <w:lastRenderedPageBreak/>
        <w:t xml:space="preserve">Sr. </w:t>
      </w:r>
      <w:proofErr w:type="gramStart"/>
      <w:r w:rsidRPr="00B01818">
        <w:rPr>
          <w:rFonts w:eastAsia="Times New Roman"/>
          <w:lang w:eastAsia="es-ES_tradnl"/>
        </w:rPr>
        <w:t>ALBORNOZ.-</w:t>
      </w:r>
      <w:proofErr w:type="gramEnd"/>
      <w:r w:rsidRPr="00B01818">
        <w:rPr>
          <w:rFonts w:eastAsia="Times New Roman"/>
          <w:lang w:eastAsia="es-ES_tradnl"/>
        </w:rPr>
        <w:t xml:space="preserve"> </w:t>
      </w:r>
      <w:r w:rsidRPr="00B01818">
        <w:t xml:space="preserve">Gracias, señor </w:t>
      </w:r>
      <w:proofErr w:type="spellStart"/>
      <w:r w:rsidRPr="00B01818">
        <w:t>detano</w:t>
      </w:r>
      <w:proofErr w:type="spellEnd"/>
      <w:r w:rsidRPr="00B01818">
        <w:t xml:space="preserve">. Buenas tardes a todos. </w:t>
      </w:r>
    </w:p>
    <w:p w:rsidR="00532AD7" w:rsidRPr="00B01818" w:rsidRDefault="00532AD7" w:rsidP="00532AD7"/>
    <w:p w:rsidR="00532AD7" w:rsidRPr="00B01818" w:rsidRDefault="00532AD7" w:rsidP="00532AD7">
      <w:pPr>
        <w:ind w:firstLine="708"/>
      </w:pPr>
      <w:r w:rsidRPr="00B01818">
        <w:t xml:space="preserve">Quisiera que el punto 47 de la Comisión de Enseñanza vuelva a comisión para una revisión de las equivalencias que fueron otorgadas. </w:t>
      </w:r>
    </w:p>
    <w:p w:rsidR="00532AD7" w:rsidRPr="00B01818" w:rsidRDefault="00532AD7" w:rsidP="00532AD7"/>
    <w:p w:rsidR="008F4D95" w:rsidRPr="00B01818" w:rsidRDefault="00532AD7" w:rsidP="00532AD7">
      <w:r w:rsidRPr="00B01818">
        <w:t xml:space="preserve">Sr. </w:t>
      </w:r>
      <w:proofErr w:type="gramStart"/>
      <w:r w:rsidRPr="00B01818">
        <w:t>DECANO.-</w:t>
      </w:r>
      <w:proofErr w:type="gramEnd"/>
      <w:r w:rsidRPr="00B01818">
        <w:t xml:space="preserve"> Atento al pedido sobre el punto 47</w:t>
      </w:r>
      <w:r w:rsidR="008F4D95" w:rsidRPr="00B01818">
        <w:t>,</w:t>
      </w:r>
      <w:r w:rsidRPr="00B01818">
        <w:t xml:space="preserve"> que vuelva entonces a comisión. </w:t>
      </w:r>
    </w:p>
    <w:p w:rsidR="008F4D95" w:rsidRPr="00B01818" w:rsidRDefault="008F4D95" w:rsidP="00532AD7"/>
    <w:p w:rsidR="00532AD7" w:rsidRPr="00B01818" w:rsidRDefault="00532AD7" w:rsidP="008F4D95">
      <w:pPr>
        <w:ind w:firstLine="708"/>
      </w:pPr>
      <w:r w:rsidRPr="00B01818">
        <w:t xml:space="preserve">Y </w:t>
      </w:r>
      <w:r w:rsidR="008F4D95" w:rsidRPr="00B01818">
        <w:t xml:space="preserve">en </w:t>
      </w:r>
      <w:r w:rsidRPr="00B01818">
        <w:t>el punto 33, es una sesión secreta que deberemos tener a continuación de esta sesión ordinaria</w:t>
      </w:r>
      <w:r w:rsidR="008F4D95" w:rsidRPr="00B01818">
        <w:t>. V</w:t>
      </w:r>
      <w:r w:rsidRPr="00B01818">
        <w:t xml:space="preserve">oy a proponerles </w:t>
      </w:r>
      <w:r w:rsidR="00D203C2" w:rsidRPr="00B01818">
        <w:t xml:space="preserve">entonces </w:t>
      </w:r>
      <w:r w:rsidRPr="00B01818">
        <w:t xml:space="preserve">a ustedes la aprobación de los puntos. </w:t>
      </w:r>
      <w:r w:rsidR="008F4D95" w:rsidRPr="00B01818">
        <w:t xml:space="preserve">1 </w:t>
      </w:r>
      <w:r w:rsidRPr="00B01818">
        <w:t>a 32, 34 a 46</w:t>
      </w:r>
      <w:r w:rsidR="008F4D95" w:rsidRPr="00B01818">
        <w:t xml:space="preserve"> y 48 a 61. </w:t>
      </w:r>
    </w:p>
    <w:p w:rsidR="008F4D95" w:rsidRPr="00B01818" w:rsidRDefault="008F4D95" w:rsidP="008F4D95">
      <w:pPr>
        <w:ind w:firstLine="708"/>
      </w:pPr>
    </w:p>
    <w:p w:rsidR="00532AD7" w:rsidRPr="00B01818" w:rsidRDefault="00532AD7" w:rsidP="00F70984">
      <w:pPr>
        <w:pStyle w:val="Prrafodelista"/>
        <w:numPr>
          <w:ilvl w:val="0"/>
          <w:numId w:val="5"/>
        </w:numPr>
        <w:rPr>
          <w:rFonts w:eastAsia="Times New Roman"/>
          <w:color w:val="000000"/>
          <w:lang w:eastAsia="es-ES_tradnl"/>
        </w:rPr>
      </w:pPr>
      <w:r w:rsidRPr="00B01818">
        <w:t xml:space="preserve">Se enuncian </w:t>
      </w:r>
      <w:r w:rsidR="008F4D95" w:rsidRPr="00B01818">
        <w:t xml:space="preserve">y aprueban </w:t>
      </w:r>
      <w:r w:rsidRPr="00B01818">
        <w:t xml:space="preserve">los dictámenes de la Comisión de Enseñanza en los expedientes: </w:t>
      </w:r>
      <w:r w:rsidR="006C4791" w:rsidRPr="00B01818">
        <w:t xml:space="preserve">EX-2025-04174405-   -UBA-DME#FCE; EX-2025-04591666-   -UBA-DME#FCE; EX-2024-04302618-   -UBA-DME#FCE; EX-2024-03127600-   -UBA-DME#FCE; EX-2023-07662590-   -UBA-DME#FCE; EX-2024-05215209-   -UBA-DME#FCE; EX-2024-05057986-   -UBA-DME#FCE; </w:t>
      </w:r>
      <w:r w:rsidR="000118F2" w:rsidRPr="00B01818">
        <w:t xml:space="preserve">EX-2025-04511247-   -UBA-DME#FCE; EX-2025-02811385-   -UBA-DME#FCE; EX-2025-04257537-   -UBA-DME#FCE; EX-2025-04569165-   -UBA-DME#FCE; EX-2025-04573252-   -UBA-DME#FCE; EX-2025-04573229-   -UBA-DME#FCE; </w:t>
      </w:r>
      <w:r w:rsidR="00E04180" w:rsidRPr="00B01818">
        <w:t xml:space="preserve">EX-2025-04569406-   -UBA-DME#FCE; EX-2025-04160143-   -UBA-DME#FCE; EX-2025-04691683-   -UBA-DME#FCE; EX-2025-04262395-   -UBA-DME#FCE; EX-2025-04136204-   -UBA-DME#FCE; </w:t>
      </w:r>
      <w:r w:rsidR="00741F92" w:rsidRPr="00B01818">
        <w:t xml:space="preserve">EX-2025-04634224-   -UBA-DME#FCE; EX-2025-04560248-   -UBA-DME#FCE; EX-2025-04458652-   -UBA-DME#FCE; EX-2025-04560241-   -UBA-DME#FCE; EX-2025-04500542-   -UBA-DME#FCE; EX-2025-04467514-   -UBA-DME#FCE; EX-2025-04685526-   -UBA-DME#FCE; EX-2025-04543770-   -UBA-DME#FCE; EX-2025-04634156-   -UBA-DME#FCE; EX-2025-03963470-   -UBA-DME#FCE; EX-2025-04556427-   -UBA-DME#FCE; EX-2025-04569369-   -UBA-DME#FCE; EX-2025-04587410-   -UBA-DME#FCE; EX-2025-04728374-   -UBA-DME#FCE; </w:t>
      </w:r>
      <w:r w:rsidR="00D2402D" w:rsidRPr="00B01818">
        <w:t xml:space="preserve">EX-2025-03461221-   -UBA-DME#FCE; EX-2024-02181522-   -UBA-DAPA#REC; EX-2024-01182342-   -UBA-DAPA#REC; EX-2024-06387390-   -UBA-DAPA#REC; EX-2024-05442594-   -UBA-DAPA#REC; EX-2025-03082457-   -UBA-DME#FCE; EX-2025-02879306-   -UBA-DME#FCE; EX-2025-01026913-   -UBA-DAPA#REC; EX-2025-02804194-   -UBA-DME#FCE; EX-2025-02804286-   -UBA-DME#FCE; EX-2025-01271313-   -UBA-DDMEA#CBC; EX-2025-02804186-   -UBA-DME#FCE; EX-2025-01733766-   -UBA-DAPA#REC; </w:t>
      </w:r>
      <w:r w:rsidR="00322262" w:rsidRPr="00B01818">
        <w:t>EX-2024-07155920-   -UBA-</w:t>
      </w:r>
      <w:r w:rsidR="00322262" w:rsidRPr="00B01818">
        <w:lastRenderedPageBreak/>
        <w:t xml:space="preserve">DAPA#REC; EX-2025-02916602-   -UBA-DME#REC; EX-2020-71876822-   -APN-DNGU#ME; </w:t>
      </w:r>
      <w:r w:rsidR="00FD5CEA" w:rsidRPr="00B01818">
        <w:t xml:space="preserve">EX-2025-01754903-   -UBA-DME#FCE; EX-2025-04560229-   -UBA-DME#FCE; EX-2025-04560235-   -UBA-DME#FCE; EX-2025-04558366-   -UBA-DME#FCE; EX-2025-04602998-   -UBA-DME#FCE; EX-2025-04532946-   -UBA-DME#FCE; EX-2025-04580621-   -UBA-DME#FCE; </w:t>
      </w:r>
      <w:r w:rsidR="00F70984" w:rsidRPr="00B01818">
        <w:t xml:space="preserve">EX-2025-04024938-   -UBA-DME#FCE; EX-2025-04695922-   -UBA-DME#FCE; EX-2025-04639328-   -UBA-DME#FCE; EX-2025-02929231-   -UBA-DME#FCE. </w:t>
      </w:r>
    </w:p>
    <w:p w:rsidR="00532AD7" w:rsidRPr="00B01818" w:rsidRDefault="00532AD7" w:rsidP="00532AD7"/>
    <w:p w:rsidR="00532AD7" w:rsidRPr="00B01818" w:rsidRDefault="00532AD7" w:rsidP="00532AD7">
      <w:pPr>
        <w:pStyle w:val="Prrafodelista"/>
        <w:numPr>
          <w:ilvl w:val="0"/>
          <w:numId w:val="5"/>
        </w:numPr>
        <w:rPr>
          <w:rFonts w:eastAsia="Times New Roman"/>
          <w:color w:val="000000"/>
          <w:lang w:eastAsia="es-ES_tradnl"/>
        </w:rPr>
      </w:pPr>
      <w:r w:rsidRPr="00B01818">
        <w:t xml:space="preserve">Sin observaciones, se enuncian y aprueban los dictámenes de la Comisión de Investigación en los expedientes: </w:t>
      </w:r>
      <w:r w:rsidR="00372301" w:rsidRPr="00B01818">
        <w:t xml:space="preserve">EX-2025-04510181-   -UBA-DME#FCE; EX-2025-04727514-   -UBA-DME#FCE; EX-2025-04588342- -UBA-DME#FCE. </w:t>
      </w:r>
    </w:p>
    <w:p w:rsidR="00532AD7" w:rsidRPr="00B01818" w:rsidRDefault="00532AD7" w:rsidP="00532AD7">
      <w:pPr>
        <w:rPr>
          <w:rFonts w:eastAsia="Times New Roman"/>
          <w:color w:val="000000"/>
          <w:lang w:eastAsia="es-ES_tradnl"/>
        </w:rPr>
      </w:pPr>
    </w:p>
    <w:p w:rsidR="00532AD7" w:rsidRPr="00B01818" w:rsidRDefault="00532AD7" w:rsidP="008C30E7">
      <w:pPr>
        <w:pStyle w:val="Prrafodelista"/>
        <w:numPr>
          <w:ilvl w:val="0"/>
          <w:numId w:val="5"/>
        </w:numPr>
        <w:rPr>
          <w:rFonts w:eastAsia="Times New Roman"/>
          <w:color w:val="000000"/>
          <w:lang w:eastAsia="es-ES_tradnl"/>
        </w:rPr>
      </w:pPr>
      <w:r w:rsidRPr="00B01818">
        <w:t xml:space="preserve">Sin observaciones, se enuncian y aprueban los dictámenes de la </w:t>
      </w:r>
      <w:r w:rsidRPr="00B01818">
        <w:rPr>
          <w:rFonts w:eastAsia="Times New Roman"/>
          <w:bCs/>
          <w:color w:val="000000"/>
          <w:lang w:eastAsia="es-ES_tradnl"/>
        </w:rPr>
        <w:t xml:space="preserve">Comisión de Doctorado y Posdoctorado en los expedientes: </w:t>
      </w:r>
      <w:r w:rsidR="008C30E7" w:rsidRPr="00B01818">
        <w:rPr>
          <w:rFonts w:eastAsia="Times New Roman"/>
          <w:bCs/>
          <w:color w:val="000000"/>
          <w:lang w:eastAsia="es-ES_tradnl"/>
        </w:rPr>
        <w:t xml:space="preserve">EX-2025-04724924-   -UBA-DME#FCE; EX-2025-04724873- -UBA-DME#FCE; EX-2025-04724895- -UBA-DME#FCE; EX-2025-04744529- -UBA-DME#FCE; EX-2025-04744548- -UBA-DME#FCE; EX-2025-04724910-   -UBA-DME#FCE. </w:t>
      </w:r>
    </w:p>
    <w:p w:rsidR="00532AD7" w:rsidRPr="00B01818" w:rsidRDefault="00532AD7" w:rsidP="00532AD7">
      <w:pPr>
        <w:rPr>
          <w:rFonts w:eastAsia="Times New Roman"/>
          <w:color w:val="000000"/>
          <w:lang w:eastAsia="es-ES_tradnl"/>
        </w:rPr>
      </w:pPr>
    </w:p>
    <w:p w:rsidR="00532AD7" w:rsidRPr="00B01818" w:rsidRDefault="00532AD7" w:rsidP="00862DB5">
      <w:pPr>
        <w:pStyle w:val="Prrafodelista"/>
        <w:numPr>
          <w:ilvl w:val="0"/>
          <w:numId w:val="5"/>
        </w:numPr>
        <w:rPr>
          <w:rFonts w:eastAsia="Times New Roman"/>
          <w:color w:val="000000"/>
          <w:lang w:eastAsia="es-ES_tradnl"/>
        </w:rPr>
      </w:pPr>
      <w:r w:rsidRPr="00B01818">
        <w:t xml:space="preserve">Sin observaciones, se enuncian y aprueban los dictámenes de la </w:t>
      </w:r>
      <w:r w:rsidRPr="00B01818">
        <w:rPr>
          <w:rFonts w:eastAsia="Times New Roman"/>
          <w:color w:val="000000"/>
          <w:lang w:eastAsia="es-ES_tradnl"/>
        </w:rPr>
        <w:t>Comisión de Posgrado, Actualización Profesional y Carrera Docente</w:t>
      </w:r>
      <w:r w:rsidRPr="00B01818">
        <w:rPr>
          <w:rFonts w:eastAsia="Times New Roman"/>
          <w:bCs/>
          <w:color w:val="000000"/>
          <w:lang w:eastAsia="es-ES_tradnl"/>
        </w:rPr>
        <w:t xml:space="preserve"> en los expedientes: </w:t>
      </w:r>
      <w:r w:rsidR="00862DB5" w:rsidRPr="00B01818">
        <w:rPr>
          <w:rFonts w:eastAsia="Times New Roman"/>
          <w:bCs/>
          <w:color w:val="000000"/>
          <w:lang w:eastAsia="es-ES_tradnl"/>
        </w:rPr>
        <w:t>EX-2025-04575167- -UBA-DME#FCE; EX-2025-04575645- -UBA-DME#FCE; EX-2025-04557795- -UBA-DME#FCE; EX-2025-04640607- -UBA-DME#FCE; EX-2025-03803373- -UBA-DME#FCE; EX-2025-04646203- -UBA-DME#FCE; EX-2025-04416084- -UBA-DME#FCE; EX-2025-04416056- -UBA-DME#FCE; EX-2025-04623946- -UBA-DME#FCE; EX-2025-04623964- -UBA-DME#FCE.</w:t>
      </w:r>
    </w:p>
    <w:p w:rsidR="00532AD7" w:rsidRPr="00B01818" w:rsidRDefault="00532AD7" w:rsidP="00532AD7">
      <w:pPr>
        <w:rPr>
          <w:rFonts w:eastAsia="Times New Roman"/>
          <w:color w:val="000000"/>
          <w:lang w:eastAsia="es-ES_tradnl"/>
        </w:rPr>
      </w:pPr>
    </w:p>
    <w:p w:rsidR="00532AD7" w:rsidRPr="00B01818" w:rsidRDefault="00532AD7" w:rsidP="00FC6121">
      <w:pPr>
        <w:pStyle w:val="Prrafodelista"/>
        <w:numPr>
          <w:ilvl w:val="0"/>
          <w:numId w:val="5"/>
        </w:numPr>
        <w:rPr>
          <w:rStyle w:val="z-label"/>
          <w:rFonts w:eastAsia="Times New Roman"/>
          <w:color w:val="000000"/>
          <w:lang w:eastAsia="es-ES_tradnl"/>
        </w:rPr>
      </w:pPr>
      <w:r w:rsidRPr="00B01818">
        <w:rPr>
          <w:rFonts w:eastAsia="Times New Roman"/>
          <w:color w:val="000000"/>
          <w:lang w:eastAsia="es-ES_tradnl"/>
        </w:rPr>
        <w:t xml:space="preserve">Se enuncia el dictamen de la Comisión de Hacienda y Administración y Presupuesto en los expedientes: </w:t>
      </w:r>
      <w:r w:rsidR="00FC6121" w:rsidRPr="00B01818">
        <w:rPr>
          <w:rFonts w:eastAsia="Times New Roman"/>
          <w:color w:val="000000"/>
          <w:lang w:eastAsia="es-ES_tradnl"/>
        </w:rPr>
        <w:t>EX-2024-03282516-   -UBA-DME#FCE.</w:t>
      </w:r>
    </w:p>
    <w:p w:rsidR="00532AD7" w:rsidRPr="00B01818" w:rsidRDefault="00532AD7" w:rsidP="00532AD7">
      <w:pPr>
        <w:rPr>
          <w:rFonts w:eastAsia="Times New Roman"/>
          <w:color w:val="000000"/>
          <w:lang w:eastAsia="es-ES_tradnl"/>
        </w:rPr>
      </w:pPr>
    </w:p>
    <w:p w:rsidR="00532AD7" w:rsidRPr="00B01818" w:rsidRDefault="00532AD7" w:rsidP="00FC6121">
      <w:pPr>
        <w:pStyle w:val="Prrafodelista"/>
        <w:numPr>
          <w:ilvl w:val="0"/>
          <w:numId w:val="5"/>
        </w:numPr>
      </w:pPr>
      <w:r w:rsidRPr="00B01818">
        <w:t xml:space="preserve">Sin observaciones, se enuncian y aprueban los dictámenes de la Comisión de Asistencia Técnica y Pasantías en los expedientes: </w:t>
      </w:r>
      <w:r w:rsidR="00FC6121" w:rsidRPr="00B01818">
        <w:t>EX-2025-04438421-   -UBA-CATP#FCE; EX-2025-04616640-   -UBA-CATP#FCE; EX-2025-04616640-   -UBA-CATP#FCE; EX-2025-04752837-   -UBA-CATP#FCE; EX-2025-04752837-   -UBA-</w:t>
      </w:r>
      <w:r w:rsidR="00FC6121" w:rsidRPr="00B01818">
        <w:lastRenderedPageBreak/>
        <w:t>CATP#FCE; EX-2025-04762911-   -UBA-CATP#FCE; EX-2025-04762911-   -UBA-CATP#FCE; EX-2025-04800855-   -UBA-CATP#FCE; EX-2025-04800855-   -UBA-CATP#FCE; EX-2025-04441306- -UBA-CATP#FCE; EX-2025-04632550- -UBA-CATP#FCE; EX-2025-04723203-   -UBA-CATP#FCE.</w:t>
      </w:r>
    </w:p>
    <w:p w:rsidR="00532AD7" w:rsidRPr="00B01818" w:rsidRDefault="00532AD7" w:rsidP="00532AD7"/>
    <w:p w:rsidR="00532AD7" w:rsidRPr="00B01818" w:rsidRDefault="00532AD7" w:rsidP="00FC6121">
      <w:pPr>
        <w:pStyle w:val="Prrafodelista"/>
        <w:numPr>
          <w:ilvl w:val="0"/>
          <w:numId w:val="5"/>
        </w:numPr>
        <w:rPr>
          <w:rFonts w:eastAsia="Times New Roman"/>
          <w:bCs/>
          <w:color w:val="000000"/>
          <w:lang w:eastAsia="es-ES_tradnl"/>
        </w:rPr>
      </w:pPr>
      <w:r w:rsidRPr="00B01818">
        <w:t xml:space="preserve">Sin observaciones, se enuncian y aprueban los dictámenes de la </w:t>
      </w:r>
      <w:r w:rsidRPr="00B01818">
        <w:rPr>
          <w:rFonts w:eastAsia="Times New Roman"/>
          <w:bCs/>
          <w:color w:val="000000"/>
          <w:lang w:eastAsia="es-ES_tradnl"/>
        </w:rPr>
        <w:t xml:space="preserve">Comisión de Extensión Universitaria y Bienestar Estudiantil en los expedientes: </w:t>
      </w:r>
      <w:r w:rsidR="00FC6121" w:rsidRPr="00B01818">
        <w:rPr>
          <w:rFonts w:eastAsia="Times New Roman"/>
          <w:bCs/>
          <w:color w:val="000000"/>
          <w:lang w:eastAsia="es-ES_tradnl"/>
        </w:rPr>
        <w:t>EX-2025-04678136 - -UBA-DME#FCE; EX-2025-04678145- -UBA-DME#FCE; EX-2025-04678155- -UBA-DME#FCE; EX-2025-04720069- -UBA-DME#FCE; EX-2025-04720059- -UBA-DME#FCE; EX-2025-04767402- -UBA-DME#FCE; EX-2025-04767392- -UBA-DME#FCE.</w:t>
      </w:r>
    </w:p>
    <w:p w:rsidR="00532AD7" w:rsidRPr="00B01818" w:rsidRDefault="00532AD7" w:rsidP="00532AD7">
      <w:pPr>
        <w:rPr>
          <w:rFonts w:eastAsia="Times New Roman"/>
          <w:b/>
          <w:bCs/>
          <w:color w:val="000000"/>
          <w:lang w:eastAsia="es-ES_tradnl"/>
        </w:rPr>
      </w:pPr>
    </w:p>
    <w:p w:rsidR="00532AD7" w:rsidRPr="00B01818" w:rsidRDefault="00532AD7" w:rsidP="00532AD7">
      <w:pPr>
        <w:jc w:val="center"/>
        <w:rPr>
          <w:rFonts w:eastAsia="Times New Roman"/>
          <w:u w:val="single"/>
          <w:lang w:eastAsia="es-ES_tradnl"/>
        </w:rPr>
      </w:pPr>
      <w:r w:rsidRPr="00B01818">
        <w:rPr>
          <w:rFonts w:eastAsia="Times New Roman"/>
          <w:b/>
          <w:bCs/>
          <w:color w:val="000000"/>
          <w:u w:val="single"/>
          <w:lang w:eastAsia="es-ES_tradnl"/>
        </w:rPr>
        <w:t>Informe de Decano</w:t>
      </w:r>
    </w:p>
    <w:p w:rsidR="00532AD7" w:rsidRPr="00B01818" w:rsidRDefault="00532AD7" w:rsidP="00532AD7">
      <w:pPr>
        <w:rPr>
          <w:rFonts w:eastAsia="Times New Roman"/>
          <w:color w:val="000000"/>
          <w:lang w:eastAsia="es-ES_tradnl"/>
        </w:rPr>
      </w:pPr>
    </w:p>
    <w:p w:rsidR="00287F76" w:rsidRPr="00B01818" w:rsidRDefault="00532AD7" w:rsidP="00897ED6">
      <w:r w:rsidRPr="00B01818">
        <w:rPr>
          <w:rFonts w:eastAsia="Times New Roman"/>
          <w:color w:val="000000"/>
          <w:lang w:eastAsia="es-ES_tradnl"/>
        </w:rPr>
        <w:t xml:space="preserve">Sr. </w:t>
      </w:r>
      <w:proofErr w:type="gramStart"/>
      <w:r w:rsidRPr="00B01818">
        <w:rPr>
          <w:rFonts w:eastAsia="Times New Roman"/>
          <w:color w:val="000000"/>
          <w:lang w:eastAsia="es-ES_tradnl"/>
        </w:rPr>
        <w:t>DECANO.-</w:t>
      </w:r>
      <w:proofErr w:type="gramEnd"/>
      <w:r w:rsidR="000849AD" w:rsidRPr="00B01818">
        <w:rPr>
          <w:rFonts w:eastAsia="Times New Roman"/>
          <w:color w:val="000000"/>
          <w:lang w:eastAsia="es-ES_tradnl"/>
        </w:rPr>
        <w:t xml:space="preserve"> E</w:t>
      </w:r>
      <w:r w:rsidR="00897ED6" w:rsidRPr="00B01818">
        <w:t>n el informe de quién les habla, quiero recordarles algunas cuestiones</w:t>
      </w:r>
      <w:r w:rsidR="00AE1FE5" w:rsidRPr="00B01818">
        <w:t xml:space="preserve"> </w:t>
      </w:r>
      <w:r w:rsidR="00897ED6" w:rsidRPr="00B01818">
        <w:t xml:space="preserve">que tienen que ver, en primer lugar, con que el próximo lunes 20 a las </w:t>
      </w:r>
      <w:r w:rsidR="00AE1FE5" w:rsidRPr="00B01818">
        <w:t>19 horas</w:t>
      </w:r>
      <w:r w:rsidR="00897ED6" w:rsidRPr="00B01818">
        <w:t xml:space="preserve">, en el salón de actos del edificio </w:t>
      </w:r>
      <w:r w:rsidR="00AE1FE5" w:rsidRPr="00B01818">
        <w:t>a</w:t>
      </w:r>
      <w:r w:rsidR="00897ED6" w:rsidRPr="00B01818">
        <w:t xml:space="preserve">nexo, tendrá lugar el acto de apertura de </w:t>
      </w:r>
      <w:r w:rsidR="00AE1FE5" w:rsidRPr="00B01818">
        <w:t xml:space="preserve">nuestra ECON </w:t>
      </w:r>
      <w:r w:rsidR="00897ED6" w:rsidRPr="00B01818">
        <w:t>20</w:t>
      </w:r>
      <w:r w:rsidR="00AE1FE5" w:rsidRPr="00B01818">
        <w:t>25, a</w:t>
      </w:r>
      <w:r w:rsidR="00897ED6" w:rsidRPr="00B01818">
        <w:t>l</w:t>
      </w:r>
      <w:r w:rsidR="00AE1FE5" w:rsidRPr="00B01818">
        <w:t xml:space="preserve"> cual</w:t>
      </w:r>
      <w:r w:rsidR="00287F76" w:rsidRPr="00B01818">
        <w:t xml:space="preserve"> invitamos a consejera</w:t>
      </w:r>
      <w:r w:rsidR="00897ED6" w:rsidRPr="00B01818">
        <w:t>s</w:t>
      </w:r>
      <w:r w:rsidR="00287F76" w:rsidRPr="00B01818">
        <w:t>, consejeros</w:t>
      </w:r>
      <w:r w:rsidR="00897ED6" w:rsidRPr="00B01818">
        <w:t xml:space="preserve"> e invitados a esta reunión</w:t>
      </w:r>
      <w:r w:rsidR="00287F76" w:rsidRPr="00B01818">
        <w:t xml:space="preserve"> par</w:t>
      </w:r>
      <w:r w:rsidR="00897ED6" w:rsidRPr="00B01818">
        <w:t xml:space="preserve">a que participen de ese importante acontecimiento, como así también de las jornadas sucesivas. </w:t>
      </w:r>
    </w:p>
    <w:p w:rsidR="00287F76" w:rsidRPr="00B01818" w:rsidRDefault="00287F76" w:rsidP="00897ED6"/>
    <w:p w:rsidR="003015D5" w:rsidRPr="00B01818" w:rsidRDefault="00897ED6" w:rsidP="00287F76">
      <w:pPr>
        <w:ind w:firstLine="708"/>
      </w:pPr>
      <w:r w:rsidRPr="00B01818">
        <w:t>Se están llevando a cabo los cursos del segundo cuatrimestre en forma normal, programándose ya los cursos por parte de cada</w:t>
      </w:r>
      <w:r w:rsidR="00564719" w:rsidRPr="00B01818">
        <w:t xml:space="preserve"> uno de los departamentos pedagó</w:t>
      </w:r>
      <w:r w:rsidRPr="00B01818">
        <w:t>gi</w:t>
      </w:r>
      <w:r w:rsidR="00564719" w:rsidRPr="00B01818">
        <w:t>cos del primer cuatrimestre 20</w:t>
      </w:r>
      <w:r w:rsidRPr="00B01818">
        <w:t xml:space="preserve">26. </w:t>
      </w:r>
    </w:p>
    <w:p w:rsidR="003015D5" w:rsidRPr="00B01818" w:rsidRDefault="003015D5" w:rsidP="00287F76">
      <w:pPr>
        <w:ind w:firstLine="708"/>
      </w:pPr>
    </w:p>
    <w:p w:rsidR="00897ED6" w:rsidRPr="00B01818" w:rsidRDefault="00897ED6" w:rsidP="00287F76">
      <w:pPr>
        <w:ind w:firstLine="708"/>
      </w:pPr>
      <w:r w:rsidRPr="00B01818">
        <w:t xml:space="preserve">En el día de mañana se realiza en nuestra </w:t>
      </w:r>
      <w:r w:rsidR="003015D5" w:rsidRPr="00B01818">
        <w:t>Facultad la vigésimo sexta edición de las Jornadas Nacionales y L</w:t>
      </w:r>
      <w:r w:rsidRPr="00B01818">
        <w:t xml:space="preserve">atinoamericanas </w:t>
      </w:r>
      <w:r w:rsidR="003015D5" w:rsidRPr="00B01818">
        <w:t xml:space="preserve">Actuariales, </w:t>
      </w:r>
      <w:r w:rsidRPr="00B01818">
        <w:t>que se iniciaron hoy en el Consejo Profesional con un h</w:t>
      </w:r>
      <w:r w:rsidR="003015D5" w:rsidRPr="00B01818">
        <w:t>omenaje a la profesora Alejandra</w:t>
      </w:r>
      <w:r w:rsidRPr="00B01818">
        <w:t xml:space="preserve"> </w:t>
      </w:r>
      <w:proofErr w:type="spellStart"/>
      <w:r w:rsidRPr="00B01818">
        <w:t>Metelli</w:t>
      </w:r>
      <w:proofErr w:type="spellEnd"/>
      <w:r w:rsidRPr="00B01818">
        <w:t xml:space="preserve">. Nosotros tuvimos ese homenaje hace dos semanas en la reunión anterior de nuestro Consejo, donde hemos recibido el agradecimiento de su familia directa, tanto </w:t>
      </w:r>
      <w:r w:rsidR="003015D5" w:rsidRPr="00B01818">
        <w:t xml:space="preserve">a </w:t>
      </w:r>
      <w:r w:rsidRPr="00B01818">
        <w:t xml:space="preserve">quien </w:t>
      </w:r>
      <w:r w:rsidR="003015D5" w:rsidRPr="00B01818">
        <w:t xml:space="preserve">les </w:t>
      </w:r>
      <w:r w:rsidRPr="00B01818">
        <w:t xml:space="preserve">habla como </w:t>
      </w:r>
      <w:r w:rsidR="003015D5" w:rsidRPr="00B01818">
        <w:t xml:space="preserve">a ustedes, </w:t>
      </w:r>
      <w:r w:rsidRPr="00B01818">
        <w:t xml:space="preserve">en esta sala. </w:t>
      </w:r>
    </w:p>
    <w:p w:rsidR="00897ED6" w:rsidRPr="00B01818" w:rsidRDefault="00897ED6" w:rsidP="00897ED6"/>
    <w:p w:rsidR="0075771A" w:rsidRPr="00B01818" w:rsidRDefault="00897ED6" w:rsidP="003015D5">
      <w:pPr>
        <w:ind w:firstLine="708"/>
      </w:pPr>
      <w:r w:rsidRPr="00B01818">
        <w:t xml:space="preserve">Y finalmente </w:t>
      </w:r>
      <w:r w:rsidR="003015D5" w:rsidRPr="00B01818">
        <w:t xml:space="preserve">quería </w:t>
      </w:r>
      <w:r w:rsidRPr="00B01818">
        <w:t>comentarles que el próximo 27 y 28 de noviembre, aquí en nuestra casa se va a llevar a cabo la segu</w:t>
      </w:r>
      <w:r w:rsidR="003015D5" w:rsidRPr="00B01818">
        <w:t>nda reunión plenaria del año 20</w:t>
      </w:r>
      <w:r w:rsidRPr="00B01818">
        <w:t>25 del C</w:t>
      </w:r>
      <w:r w:rsidR="00614F11" w:rsidRPr="00B01818">
        <w:t xml:space="preserve">ODECE, </w:t>
      </w:r>
      <w:r w:rsidRPr="00B01818">
        <w:t>Consejo de Decanas y Decanos de Ciencias Económicas de Universidad</w:t>
      </w:r>
      <w:r w:rsidR="00341177" w:rsidRPr="00B01818">
        <w:t>es</w:t>
      </w:r>
      <w:r w:rsidRPr="00B01818">
        <w:t xml:space="preserve"> Nacionales, donde como tema excluyente</w:t>
      </w:r>
      <w:r w:rsidR="00341177" w:rsidRPr="00B01818">
        <w:t xml:space="preserve"> </w:t>
      </w:r>
      <w:r w:rsidRPr="00B01818">
        <w:t>está el tratamiento de los estándares de segunda generación para la</w:t>
      </w:r>
      <w:r w:rsidR="00341177" w:rsidRPr="00B01818">
        <w:t xml:space="preserve"> acreditación de la carrera de Contador P</w:t>
      </w:r>
      <w:r w:rsidRPr="00B01818">
        <w:t xml:space="preserve">úblico, de acuerdo a las resoluciones que han entrado en vigencia recientemente por parte de la Secretaría de Educación. </w:t>
      </w:r>
    </w:p>
    <w:p w:rsidR="0075771A" w:rsidRPr="00B01818" w:rsidRDefault="0075771A" w:rsidP="003015D5">
      <w:pPr>
        <w:ind w:firstLine="708"/>
      </w:pPr>
    </w:p>
    <w:p w:rsidR="0075771A" w:rsidRPr="00B01818" w:rsidRDefault="0075771A" w:rsidP="003015D5">
      <w:pPr>
        <w:ind w:firstLine="708"/>
      </w:pPr>
      <w:r w:rsidRPr="00B01818">
        <w:t xml:space="preserve">Por último, </w:t>
      </w:r>
      <w:r w:rsidR="00897ED6" w:rsidRPr="00B01818">
        <w:t>invitarlos desde ya a nuestra próxima reunión de Consejo Directivo el próximo 28 de octubre a las 15 horas</w:t>
      </w:r>
      <w:r w:rsidRPr="00B01818">
        <w:t>,</w:t>
      </w:r>
      <w:r w:rsidR="00897ED6" w:rsidRPr="00B01818">
        <w:t xml:space="preserve"> en este mismo lugar. Muchísimas gracias y muy buenas tardes. </w:t>
      </w:r>
    </w:p>
    <w:p w:rsidR="005276AD" w:rsidRPr="00B01818" w:rsidRDefault="005276AD" w:rsidP="005276AD">
      <w:pPr>
        <w:ind w:firstLine="708"/>
      </w:pPr>
    </w:p>
    <w:p w:rsidR="0075771A" w:rsidRPr="00B01818" w:rsidRDefault="005276AD" w:rsidP="0075771A">
      <w:pPr>
        <w:pStyle w:val="Prrafodelista"/>
        <w:numPr>
          <w:ilvl w:val="0"/>
          <w:numId w:val="6"/>
        </w:numPr>
      </w:pPr>
      <w:r w:rsidRPr="00B01818">
        <w:rPr>
          <w:rFonts w:eastAsia="Times New Roman"/>
          <w:lang w:eastAsia="es-ES_tradnl"/>
        </w:rPr>
        <w:t xml:space="preserve">Son las 15 y 40. </w:t>
      </w:r>
    </w:p>
    <w:p w:rsidR="0075771A" w:rsidRPr="00B01818" w:rsidRDefault="0075771A" w:rsidP="0075771A">
      <w:pPr>
        <w:pStyle w:val="Prrafodelista"/>
        <w:ind w:left="3195"/>
      </w:pPr>
    </w:p>
    <w:p w:rsidR="00BA7172" w:rsidRDefault="005276AD" w:rsidP="0075771A">
      <w:pPr>
        <w:pStyle w:val="Prrafodelista"/>
        <w:numPr>
          <w:ilvl w:val="0"/>
          <w:numId w:val="6"/>
        </w:numPr>
      </w:pPr>
      <w:r w:rsidRPr="00B01818">
        <w:lastRenderedPageBreak/>
        <w:t xml:space="preserve">Reunido en sesión secreta, el cuerpo considera y aprueba por unanimidad el dictamen de la Comisión de Enseñanza en el expediente </w:t>
      </w:r>
      <w:r w:rsidR="0075771A" w:rsidRPr="00B01818">
        <w:t>EX-2025-04254731-   -UBA-DME#FCE.</w:t>
      </w:r>
    </w:p>
    <w:p w:rsidR="009D6A17" w:rsidRDefault="009D6A17" w:rsidP="009D6A17">
      <w:pPr>
        <w:pStyle w:val="Prrafodelista"/>
      </w:pPr>
    </w:p>
    <w:p w:rsidR="009D6A17" w:rsidRDefault="009D6A17" w:rsidP="009D6A17"/>
    <w:p w:rsidR="009D6A17" w:rsidRDefault="009D6A17" w:rsidP="009D6A17">
      <w:r>
        <w:t xml:space="preserve">CONSEJEROS PRESENTES: Inés Mercedes GARCIA FRONTI, Ana María </w:t>
      </w:r>
      <w:proofErr w:type="gramStart"/>
      <w:r>
        <w:t>CAMPO,  Andrés</w:t>
      </w:r>
      <w:proofErr w:type="gramEnd"/>
      <w:r>
        <w:t xml:space="preserve"> Flavio LÓPEZ, César Humberto ALBORNOZ, Mariana BARREÑA, Andrés DI</w:t>
      </w:r>
      <w:r w:rsidR="00B4389F">
        <w:t xml:space="preserve"> </w:t>
      </w:r>
      <w:bookmarkStart w:id="0" w:name="_GoBack"/>
      <w:bookmarkEnd w:id="0"/>
      <w:r>
        <w:t xml:space="preserve">PELINO, Guillermo Enrique RAGAZZI, Carolina CALELLO, Luis Alberto COWES, María Laura FERNANDEZ SCHWANEK, Alejandro CREDARO, </w:t>
      </w:r>
      <w:r w:rsidRPr="009704D4">
        <w:t>Lucila MARTÍNEZ PELI</w:t>
      </w:r>
      <w:r>
        <w:t>Z</w:t>
      </w:r>
      <w:r w:rsidRPr="009704D4">
        <w:t>ZA</w:t>
      </w:r>
      <w:r>
        <w:t xml:space="preserve"> Adrián Eduardo FARKAS, Sol Samar GALLARDO, </w:t>
      </w:r>
      <w:r w:rsidRPr="00CF43B3">
        <w:t>Valentín Tomás FRABOTTA</w:t>
      </w:r>
      <w:r>
        <w:t xml:space="preserve">, Jessica FERNANDEZ,  y </w:t>
      </w:r>
      <w:r w:rsidRPr="00CF43B3">
        <w:t xml:space="preserve">Patricio </w:t>
      </w:r>
      <w:r>
        <w:t xml:space="preserve">Damián </w:t>
      </w:r>
      <w:r w:rsidRPr="00CF43B3">
        <w:t>PAS</w:t>
      </w:r>
      <w:r>
        <w:t>S</w:t>
      </w:r>
      <w:r w:rsidRPr="00CF43B3">
        <w:t>O</w:t>
      </w:r>
      <w:r>
        <w:t>.</w:t>
      </w:r>
    </w:p>
    <w:p w:rsidR="009D6A17" w:rsidRPr="00932E60" w:rsidRDefault="009D6A17" w:rsidP="009D6A17">
      <w:pPr>
        <w:pStyle w:val="Prrafodelista"/>
      </w:pPr>
    </w:p>
    <w:p w:rsidR="009D6A17" w:rsidRDefault="009D6A17" w:rsidP="009D6A17"/>
    <w:sectPr w:rsidR="009D6A17" w:rsidSect="008D6DF3">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0716"/>
    <w:multiLevelType w:val="hybridMultilevel"/>
    <w:tmpl w:val="25D83AF0"/>
    <w:lvl w:ilvl="0" w:tplc="4A7E4AE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D4F4EFA"/>
    <w:multiLevelType w:val="hybridMultilevel"/>
    <w:tmpl w:val="F66E9736"/>
    <w:lvl w:ilvl="0" w:tplc="71D6AB38">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BD35A2"/>
    <w:multiLevelType w:val="hybridMultilevel"/>
    <w:tmpl w:val="948E833E"/>
    <w:lvl w:ilvl="0" w:tplc="EC0E81A2">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3BB83C37"/>
    <w:multiLevelType w:val="singleLevel"/>
    <w:tmpl w:val="3ADC8E6A"/>
    <w:lvl w:ilvl="0">
      <w:start w:val="10"/>
      <w:numFmt w:val="bullet"/>
      <w:lvlText w:val="-"/>
      <w:lvlJc w:val="left"/>
      <w:pPr>
        <w:tabs>
          <w:tab w:val="num" w:pos="3900"/>
        </w:tabs>
        <w:ind w:left="3900" w:hanging="360"/>
      </w:pPr>
      <w:rPr>
        <w:rFonts w:hint="default"/>
      </w:rPr>
    </w:lvl>
  </w:abstractNum>
  <w:abstractNum w:abstractNumId="4" w15:restartNumberingAfterBreak="0">
    <w:nsid w:val="4A322EAC"/>
    <w:multiLevelType w:val="hybridMultilevel"/>
    <w:tmpl w:val="A93CFFE4"/>
    <w:lvl w:ilvl="0" w:tplc="C38A1D26">
      <w:numFmt w:val="bullet"/>
      <w:lvlText w:val="-"/>
      <w:lvlJc w:val="left"/>
      <w:pPr>
        <w:ind w:left="3195"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2D23FF2"/>
    <w:multiLevelType w:val="hybridMultilevel"/>
    <w:tmpl w:val="6832B11A"/>
    <w:lvl w:ilvl="0" w:tplc="E112096A">
      <w:numFmt w:val="bullet"/>
      <w:lvlText w:val="-"/>
      <w:lvlJc w:val="left"/>
      <w:pPr>
        <w:ind w:left="3960" w:hanging="360"/>
      </w:pPr>
      <w:rPr>
        <w:rFonts w:ascii="Times New Roman" w:hAnsi="Times New Roman" w:cs="Times New Roman" w:hint="default"/>
      </w:rPr>
    </w:lvl>
    <w:lvl w:ilvl="1" w:tplc="04090003" w:tentative="1">
      <w:start w:val="1"/>
      <w:numFmt w:val="bullet"/>
      <w:lvlText w:val="o"/>
      <w:lvlJc w:val="left"/>
      <w:pPr>
        <w:ind w:left="4680" w:hanging="360"/>
      </w:pPr>
      <w:rPr>
        <w:rFonts w:ascii="Courier New" w:hAnsi="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hint="default"/>
      </w:rPr>
    </w:lvl>
    <w:lvl w:ilvl="8" w:tplc="04090005" w:tentative="1">
      <w:start w:val="1"/>
      <w:numFmt w:val="bullet"/>
      <w:lvlText w:val=""/>
      <w:lvlJc w:val="left"/>
      <w:pPr>
        <w:ind w:left="97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6AD"/>
    <w:rsid w:val="000118F2"/>
    <w:rsid w:val="00016F00"/>
    <w:rsid w:val="00021946"/>
    <w:rsid w:val="000849AD"/>
    <w:rsid w:val="000E51DD"/>
    <w:rsid w:val="00125DFF"/>
    <w:rsid w:val="001861A7"/>
    <w:rsid w:val="001A5007"/>
    <w:rsid w:val="001E4D4E"/>
    <w:rsid w:val="00287F76"/>
    <w:rsid w:val="002D0E32"/>
    <w:rsid w:val="002D31D0"/>
    <w:rsid w:val="003010A4"/>
    <w:rsid w:val="003015D5"/>
    <w:rsid w:val="00321808"/>
    <w:rsid w:val="00322262"/>
    <w:rsid w:val="00326619"/>
    <w:rsid w:val="00341177"/>
    <w:rsid w:val="00372301"/>
    <w:rsid w:val="00383FA6"/>
    <w:rsid w:val="00394251"/>
    <w:rsid w:val="003E60AC"/>
    <w:rsid w:val="003E631E"/>
    <w:rsid w:val="00407C55"/>
    <w:rsid w:val="004A0DD1"/>
    <w:rsid w:val="0050270A"/>
    <w:rsid w:val="005108DA"/>
    <w:rsid w:val="005148B3"/>
    <w:rsid w:val="005276AD"/>
    <w:rsid w:val="00532AD7"/>
    <w:rsid w:val="00563C91"/>
    <w:rsid w:val="00564719"/>
    <w:rsid w:val="00567CB8"/>
    <w:rsid w:val="005B7771"/>
    <w:rsid w:val="005C4DED"/>
    <w:rsid w:val="005E7B38"/>
    <w:rsid w:val="006049E2"/>
    <w:rsid w:val="00614F11"/>
    <w:rsid w:val="0063553B"/>
    <w:rsid w:val="006376D8"/>
    <w:rsid w:val="006468C7"/>
    <w:rsid w:val="006502B6"/>
    <w:rsid w:val="00696A32"/>
    <w:rsid w:val="00697484"/>
    <w:rsid w:val="006A2B25"/>
    <w:rsid w:val="006B37C1"/>
    <w:rsid w:val="006B6A43"/>
    <w:rsid w:val="006C383B"/>
    <w:rsid w:val="006C4791"/>
    <w:rsid w:val="006E1960"/>
    <w:rsid w:val="006E404C"/>
    <w:rsid w:val="00715F1F"/>
    <w:rsid w:val="00730629"/>
    <w:rsid w:val="00741F92"/>
    <w:rsid w:val="0075771A"/>
    <w:rsid w:val="007E7DB3"/>
    <w:rsid w:val="008001B6"/>
    <w:rsid w:val="00835AC1"/>
    <w:rsid w:val="00842609"/>
    <w:rsid w:val="0084541A"/>
    <w:rsid w:val="00862DB5"/>
    <w:rsid w:val="008823D9"/>
    <w:rsid w:val="00897ED6"/>
    <w:rsid w:val="008A6116"/>
    <w:rsid w:val="008C30E7"/>
    <w:rsid w:val="008D6DF3"/>
    <w:rsid w:val="008F4D95"/>
    <w:rsid w:val="009407CA"/>
    <w:rsid w:val="0099308C"/>
    <w:rsid w:val="00995430"/>
    <w:rsid w:val="009D6A17"/>
    <w:rsid w:val="00A12B09"/>
    <w:rsid w:val="00A550B0"/>
    <w:rsid w:val="00AA7FA9"/>
    <w:rsid w:val="00AD1E1F"/>
    <w:rsid w:val="00AE1FE5"/>
    <w:rsid w:val="00B01818"/>
    <w:rsid w:val="00B4389F"/>
    <w:rsid w:val="00B7202B"/>
    <w:rsid w:val="00B85673"/>
    <w:rsid w:val="00BA5147"/>
    <w:rsid w:val="00BA7172"/>
    <w:rsid w:val="00C11FD3"/>
    <w:rsid w:val="00C827BB"/>
    <w:rsid w:val="00C87D5D"/>
    <w:rsid w:val="00D203C2"/>
    <w:rsid w:val="00D226DB"/>
    <w:rsid w:val="00D2402D"/>
    <w:rsid w:val="00D26BB6"/>
    <w:rsid w:val="00D45673"/>
    <w:rsid w:val="00D95DD5"/>
    <w:rsid w:val="00E04180"/>
    <w:rsid w:val="00E05C7F"/>
    <w:rsid w:val="00E41C24"/>
    <w:rsid w:val="00E66E7E"/>
    <w:rsid w:val="00EB1585"/>
    <w:rsid w:val="00ED6CFC"/>
    <w:rsid w:val="00F36FFB"/>
    <w:rsid w:val="00F70984"/>
    <w:rsid w:val="00F80EF9"/>
    <w:rsid w:val="00F81E30"/>
    <w:rsid w:val="00F877D7"/>
    <w:rsid w:val="00F94E8F"/>
    <w:rsid w:val="00F94E99"/>
    <w:rsid w:val="00FB1F28"/>
    <w:rsid w:val="00FC6121"/>
    <w:rsid w:val="00FD5CE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42A8"/>
  <w15:chartTrackingRefBased/>
  <w15:docId w15:val="{79EA1F81-78BF-AB4E-AC3B-2AE274BE0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s-AR"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76AD"/>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276AD"/>
    <w:pPr>
      <w:ind w:left="720"/>
      <w:contextualSpacing/>
    </w:pPr>
  </w:style>
  <w:style w:type="paragraph" w:styleId="Sangradetextonormal">
    <w:name w:val="Body Text Indent"/>
    <w:basedOn w:val="Normal"/>
    <w:link w:val="SangradetextonormalCar"/>
    <w:rsid w:val="005276AD"/>
    <w:pPr>
      <w:suppressAutoHyphens/>
      <w:ind w:left="1418" w:hanging="1418"/>
    </w:pPr>
    <w:rPr>
      <w:rFonts w:eastAsia="Times New Roman"/>
      <w:szCs w:val="20"/>
      <w:lang w:val="es-AR" w:eastAsia="ar-SA"/>
    </w:rPr>
  </w:style>
  <w:style w:type="character" w:customStyle="1" w:styleId="SangradetextonormalCar">
    <w:name w:val="Sangría de texto normal Car"/>
    <w:basedOn w:val="Fuentedeprrafopredeter"/>
    <w:link w:val="Sangradetextonormal"/>
    <w:rsid w:val="005276AD"/>
    <w:rPr>
      <w:rFonts w:eastAsia="Times New Roman"/>
      <w:szCs w:val="20"/>
      <w:lang w:eastAsia="ar-SA"/>
    </w:rPr>
  </w:style>
  <w:style w:type="character" w:customStyle="1" w:styleId="z-label">
    <w:name w:val="z-label"/>
    <w:rsid w:val="00527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12</Pages>
  <Words>4572</Words>
  <Characters>25152</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Gorostarzu, Jorge</cp:lastModifiedBy>
  <cp:revision>60</cp:revision>
  <dcterms:created xsi:type="dcterms:W3CDTF">2025-10-20T18:55:00Z</dcterms:created>
  <dcterms:modified xsi:type="dcterms:W3CDTF">2025-10-23T21:45:00Z</dcterms:modified>
</cp:coreProperties>
</file>